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B36B" w14:textId="77777777" w:rsidR="00286D4E" w:rsidRPr="00193255" w:rsidRDefault="00E7343C" w:rsidP="00873C9C">
      <w:pPr>
        <w:ind w:left="2832"/>
        <w:jc w:val="right"/>
        <w:rPr>
          <w:rFonts w:ascii="Arial" w:hAnsi="Arial" w:cs="Arial"/>
          <w:sz w:val="20"/>
          <w:szCs w:val="20"/>
        </w:rPr>
      </w:pPr>
      <w:r w:rsidRPr="00193255">
        <w:rPr>
          <w:rFonts w:ascii="Arial" w:hAnsi="Arial" w:cs="Arial"/>
          <w:sz w:val="20"/>
          <w:szCs w:val="20"/>
        </w:rPr>
        <w:t>Cidade/Estado</w:t>
      </w:r>
      <w:r w:rsidR="00286D4E" w:rsidRPr="00193255">
        <w:rPr>
          <w:rFonts w:ascii="Arial" w:hAnsi="Arial" w:cs="Arial"/>
          <w:sz w:val="20"/>
          <w:szCs w:val="20"/>
        </w:rPr>
        <w:t>, _</w:t>
      </w:r>
      <w:r w:rsidRPr="00193255">
        <w:rPr>
          <w:rFonts w:ascii="Arial" w:hAnsi="Arial" w:cs="Arial"/>
          <w:sz w:val="20"/>
          <w:szCs w:val="20"/>
        </w:rPr>
        <w:t>Dia</w:t>
      </w:r>
      <w:r w:rsidR="00286D4E" w:rsidRPr="00193255">
        <w:rPr>
          <w:rFonts w:ascii="Arial" w:hAnsi="Arial" w:cs="Arial"/>
          <w:sz w:val="20"/>
          <w:szCs w:val="20"/>
        </w:rPr>
        <w:t>_ de __</w:t>
      </w:r>
      <w:r w:rsidRPr="00193255">
        <w:rPr>
          <w:rFonts w:ascii="Arial" w:hAnsi="Arial" w:cs="Arial"/>
          <w:sz w:val="20"/>
          <w:szCs w:val="20"/>
        </w:rPr>
        <w:t>Mês</w:t>
      </w:r>
      <w:r w:rsidR="00286D4E" w:rsidRPr="00193255">
        <w:rPr>
          <w:rFonts w:ascii="Arial" w:hAnsi="Arial" w:cs="Arial"/>
          <w:sz w:val="20"/>
          <w:szCs w:val="20"/>
        </w:rPr>
        <w:t>_ de __</w:t>
      </w:r>
      <w:r w:rsidRPr="00193255">
        <w:rPr>
          <w:rFonts w:ascii="Arial" w:hAnsi="Arial" w:cs="Arial"/>
          <w:sz w:val="20"/>
          <w:szCs w:val="20"/>
        </w:rPr>
        <w:t>Ano</w:t>
      </w:r>
      <w:r w:rsidR="00286D4E" w:rsidRPr="00193255">
        <w:rPr>
          <w:rFonts w:ascii="Arial" w:hAnsi="Arial" w:cs="Arial"/>
          <w:sz w:val="20"/>
          <w:szCs w:val="20"/>
        </w:rPr>
        <w:t>_.</w:t>
      </w:r>
    </w:p>
    <w:p w14:paraId="32BEC705" w14:textId="7B66615D" w:rsidR="00286D4E" w:rsidRPr="00DC28F9" w:rsidRDefault="001272A2" w:rsidP="006A570C">
      <w:pPr>
        <w:rPr>
          <w:rFonts w:ascii="Arial" w:hAnsi="Arial" w:cs="Arial"/>
          <w:sz w:val="20"/>
          <w:szCs w:val="20"/>
        </w:rPr>
      </w:pPr>
      <w:r w:rsidRPr="00DC28F9">
        <w:rPr>
          <w:rFonts w:ascii="Arial" w:hAnsi="Arial" w:cs="Arial"/>
          <w:sz w:val="20"/>
          <w:szCs w:val="20"/>
        </w:rPr>
        <w:t>AO</w:t>
      </w:r>
    </w:p>
    <w:p w14:paraId="5BE5D8AA" w14:textId="266AA041" w:rsidR="00286D4E" w:rsidRPr="00DC28F9" w:rsidRDefault="001272A2" w:rsidP="006A570C">
      <w:pPr>
        <w:ind w:left="-567" w:firstLine="567"/>
        <w:rPr>
          <w:rFonts w:ascii="Arial" w:hAnsi="Arial" w:cs="Arial"/>
          <w:sz w:val="20"/>
          <w:szCs w:val="20"/>
        </w:rPr>
      </w:pPr>
      <w:r w:rsidRPr="00DC28F9">
        <w:rPr>
          <w:rFonts w:ascii="Arial" w:hAnsi="Arial" w:cs="Arial"/>
          <w:sz w:val="20"/>
          <w:szCs w:val="20"/>
        </w:rPr>
        <w:t>Centro de Controle de Arrecadação da Way-306 Concessionária da Rodovia MS-306</w:t>
      </w:r>
    </w:p>
    <w:p w14:paraId="1BB5E766" w14:textId="77777777" w:rsidR="00286D4E" w:rsidRPr="00DC28F9" w:rsidRDefault="00286D4E" w:rsidP="00286D4E">
      <w:pPr>
        <w:rPr>
          <w:rFonts w:ascii="Arial" w:hAnsi="Arial" w:cs="Arial"/>
          <w:sz w:val="20"/>
          <w:szCs w:val="20"/>
        </w:rPr>
      </w:pPr>
    </w:p>
    <w:p w14:paraId="2C7AEE47" w14:textId="77777777" w:rsidR="00286D4E" w:rsidRPr="00DC28F9" w:rsidRDefault="00286D4E" w:rsidP="00286D4E">
      <w:pPr>
        <w:rPr>
          <w:rFonts w:ascii="Arial" w:hAnsi="Arial" w:cs="Arial"/>
          <w:sz w:val="20"/>
          <w:szCs w:val="20"/>
        </w:rPr>
      </w:pPr>
    </w:p>
    <w:p w14:paraId="090C0B21" w14:textId="77777777" w:rsidR="006A570C" w:rsidRPr="00DC28F9" w:rsidRDefault="00286D4E" w:rsidP="006A570C">
      <w:pPr>
        <w:jc w:val="center"/>
        <w:rPr>
          <w:rFonts w:ascii="Arial" w:hAnsi="Arial" w:cs="Arial"/>
          <w:sz w:val="20"/>
          <w:szCs w:val="20"/>
        </w:rPr>
      </w:pPr>
      <w:r w:rsidRPr="00DC28F9">
        <w:rPr>
          <w:rFonts w:ascii="Arial" w:hAnsi="Arial" w:cs="Arial"/>
          <w:sz w:val="20"/>
          <w:szCs w:val="20"/>
        </w:rPr>
        <w:t>REQUERIMENTO</w:t>
      </w:r>
    </w:p>
    <w:p w14:paraId="69DA8CC8" w14:textId="77777777" w:rsidR="006A570C" w:rsidRPr="00DC28F9" w:rsidRDefault="006A570C" w:rsidP="006A570C">
      <w:pPr>
        <w:rPr>
          <w:rFonts w:ascii="Arial" w:hAnsi="Arial" w:cs="Arial"/>
          <w:sz w:val="20"/>
          <w:szCs w:val="20"/>
        </w:rPr>
      </w:pPr>
    </w:p>
    <w:p w14:paraId="2D5EDAF1" w14:textId="1B0A0124" w:rsidR="00286D4E" w:rsidRPr="00DC28F9" w:rsidRDefault="00286D4E" w:rsidP="006A570C">
      <w:pPr>
        <w:rPr>
          <w:rFonts w:ascii="Arial" w:hAnsi="Arial" w:cs="Arial"/>
          <w:sz w:val="20"/>
          <w:szCs w:val="20"/>
        </w:rPr>
      </w:pPr>
      <w:r w:rsidRPr="00DC28F9">
        <w:rPr>
          <w:rFonts w:ascii="Arial" w:hAnsi="Arial" w:cs="Arial"/>
          <w:sz w:val="20"/>
          <w:szCs w:val="20"/>
        </w:rPr>
        <w:t>Prezado Senhor,</w:t>
      </w:r>
    </w:p>
    <w:p w14:paraId="2B022BCA" w14:textId="77777777" w:rsidR="00286D4E" w:rsidRPr="00DC28F9" w:rsidRDefault="00286D4E" w:rsidP="00286D4E">
      <w:pPr>
        <w:rPr>
          <w:rFonts w:ascii="Arial" w:hAnsi="Arial" w:cs="Arial"/>
          <w:sz w:val="20"/>
          <w:szCs w:val="20"/>
        </w:rPr>
      </w:pPr>
    </w:p>
    <w:p w14:paraId="0D56AEDD" w14:textId="77777777" w:rsidR="00286D4E" w:rsidRPr="00DC28F9" w:rsidRDefault="00286D4E" w:rsidP="00286D4E">
      <w:pPr>
        <w:rPr>
          <w:rFonts w:ascii="Arial" w:hAnsi="Arial" w:cs="Arial"/>
          <w:sz w:val="20"/>
          <w:szCs w:val="20"/>
        </w:rPr>
      </w:pPr>
    </w:p>
    <w:p w14:paraId="517F1CE4" w14:textId="0E9B54EF" w:rsidR="00286D4E" w:rsidRPr="00DC28F9" w:rsidRDefault="00286D4E" w:rsidP="00286D4E">
      <w:pPr>
        <w:ind w:firstLine="708"/>
        <w:jc w:val="both"/>
        <w:rPr>
          <w:rFonts w:ascii="Arial" w:hAnsi="Arial" w:cs="Arial"/>
          <w:sz w:val="20"/>
          <w:szCs w:val="20"/>
          <w:u w:val="single"/>
        </w:rPr>
      </w:pPr>
      <w:r w:rsidRPr="00DC28F9">
        <w:rPr>
          <w:rFonts w:ascii="Arial" w:hAnsi="Arial" w:cs="Arial"/>
          <w:sz w:val="20"/>
          <w:szCs w:val="20"/>
        </w:rPr>
        <w:t xml:space="preserve">Através do presente requerimento, </w:t>
      </w:r>
      <w:r w:rsidR="00777C46" w:rsidRPr="00DC28F9">
        <w:rPr>
          <w:rFonts w:ascii="Arial" w:hAnsi="Arial" w:cs="Arial"/>
          <w:sz w:val="20"/>
          <w:szCs w:val="20"/>
        </w:rPr>
        <w:t xml:space="preserve">eu </w:t>
      </w:r>
      <w:r w:rsidRPr="00DC28F9">
        <w:rPr>
          <w:rFonts w:ascii="Arial" w:hAnsi="Arial" w:cs="Arial"/>
          <w:sz w:val="20"/>
          <w:szCs w:val="20"/>
          <w:highlight w:val="yellow"/>
          <w:u w:val="single"/>
        </w:rPr>
        <w:t>NOME DO INTERESSADO</w:t>
      </w:r>
      <w:r w:rsidRPr="00DC28F9">
        <w:rPr>
          <w:rFonts w:ascii="Arial" w:hAnsi="Arial" w:cs="Arial"/>
          <w:sz w:val="20"/>
          <w:szCs w:val="20"/>
        </w:rPr>
        <w:t>,</w:t>
      </w:r>
      <w:r w:rsidR="00E7343C" w:rsidRPr="00DC28F9">
        <w:rPr>
          <w:rFonts w:ascii="Arial" w:hAnsi="Arial" w:cs="Arial"/>
          <w:sz w:val="20"/>
          <w:szCs w:val="20"/>
        </w:rPr>
        <w:t xml:space="preserve"> </w:t>
      </w:r>
      <w:r w:rsidR="00B56DFF" w:rsidRPr="00DC28F9">
        <w:rPr>
          <w:rFonts w:ascii="Arial" w:hAnsi="Arial" w:cs="Arial"/>
          <w:sz w:val="20"/>
          <w:szCs w:val="20"/>
        </w:rPr>
        <w:t xml:space="preserve">pessoa jurídica de direito público, </w:t>
      </w:r>
      <w:r w:rsidRPr="00DC28F9">
        <w:rPr>
          <w:rFonts w:ascii="Arial" w:hAnsi="Arial" w:cs="Arial"/>
          <w:sz w:val="20"/>
          <w:szCs w:val="20"/>
        </w:rPr>
        <w:t>inscrit</w:t>
      </w:r>
      <w:r w:rsidR="00B56DFF" w:rsidRPr="00DC28F9">
        <w:rPr>
          <w:rFonts w:ascii="Arial" w:hAnsi="Arial" w:cs="Arial"/>
          <w:sz w:val="20"/>
          <w:szCs w:val="20"/>
        </w:rPr>
        <w:t>a</w:t>
      </w:r>
      <w:r w:rsidRPr="00DC28F9">
        <w:rPr>
          <w:rFonts w:ascii="Arial" w:hAnsi="Arial" w:cs="Arial"/>
          <w:sz w:val="20"/>
          <w:szCs w:val="20"/>
        </w:rPr>
        <w:t xml:space="preserve"> no CNPJ </w:t>
      </w:r>
      <w:r w:rsidRPr="00DC28F9">
        <w:rPr>
          <w:rFonts w:ascii="Arial" w:hAnsi="Arial" w:cs="Arial"/>
          <w:sz w:val="20"/>
          <w:szCs w:val="20"/>
          <w:highlight w:val="yellow"/>
          <w:u w:val="single"/>
        </w:rPr>
        <w:t>NÚMERO DO CPF/CNPJ</w:t>
      </w:r>
      <w:r w:rsidRPr="00DC28F9">
        <w:rPr>
          <w:rFonts w:ascii="Arial" w:hAnsi="Arial" w:cs="Arial"/>
          <w:sz w:val="20"/>
          <w:szCs w:val="20"/>
        </w:rPr>
        <w:t xml:space="preserve">, </w:t>
      </w:r>
      <w:r w:rsidR="00B56DFF" w:rsidRPr="00DC28F9">
        <w:rPr>
          <w:rFonts w:ascii="Arial" w:hAnsi="Arial" w:cs="Arial"/>
          <w:sz w:val="20"/>
          <w:szCs w:val="20"/>
        </w:rPr>
        <w:t>com sede</w:t>
      </w:r>
      <w:r w:rsidRPr="00DC28F9">
        <w:rPr>
          <w:rFonts w:ascii="Arial" w:hAnsi="Arial" w:cs="Arial"/>
          <w:sz w:val="20"/>
          <w:szCs w:val="20"/>
        </w:rPr>
        <w:t xml:space="preserve"> no endereço </w:t>
      </w:r>
      <w:r w:rsidR="00E7343C" w:rsidRPr="00DC28F9">
        <w:rPr>
          <w:rFonts w:ascii="Arial" w:hAnsi="Arial" w:cs="Arial"/>
          <w:sz w:val="20"/>
          <w:szCs w:val="20"/>
          <w:highlight w:val="yellow"/>
          <w:u w:val="single"/>
        </w:rPr>
        <w:t>ENDEREÇ</w:t>
      </w:r>
      <w:r w:rsidRPr="00DC28F9">
        <w:rPr>
          <w:rFonts w:ascii="Arial" w:hAnsi="Arial" w:cs="Arial"/>
          <w:sz w:val="20"/>
          <w:szCs w:val="20"/>
          <w:highlight w:val="yellow"/>
          <w:u w:val="single"/>
        </w:rPr>
        <w:t>O</w:t>
      </w:r>
      <w:r w:rsidR="00777C46" w:rsidRPr="00DC28F9">
        <w:rPr>
          <w:rFonts w:ascii="Arial" w:hAnsi="Arial" w:cs="Arial"/>
          <w:sz w:val="20"/>
          <w:szCs w:val="20"/>
          <w:highlight w:val="yellow"/>
          <w:u w:val="single"/>
        </w:rPr>
        <w:t xml:space="preserve"> DO INTERESSADO</w:t>
      </w:r>
      <w:r w:rsidRPr="00DC28F9">
        <w:rPr>
          <w:rFonts w:ascii="Arial" w:hAnsi="Arial" w:cs="Arial"/>
          <w:sz w:val="20"/>
          <w:szCs w:val="20"/>
        </w:rPr>
        <w:t xml:space="preserve">, </w:t>
      </w:r>
      <w:r w:rsidR="00777C46" w:rsidRPr="00DC28F9">
        <w:rPr>
          <w:rFonts w:ascii="Arial" w:hAnsi="Arial" w:cs="Arial"/>
          <w:sz w:val="20"/>
          <w:szCs w:val="20"/>
          <w:highlight w:val="yellow"/>
          <w:u w:val="single"/>
        </w:rPr>
        <w:t>TELEFONE DO INTERESSADO</w:t>
      </w:r>
      <w:r w:rsidRPr="00DC28F9">
        <w:rPr>
          <w:rFonts w:ascii="Arial" w:hAnsi="Arial" w:cs="Arial"/>
          <w:sz w:val="20"/>
          <w:szCs w:val="20"/>
        </w:rPr>
        <w:t xml:space="preserve">, e-mail </w:t>
      </w:r>
      <w:r w:rsidR="000E0F7E" w:rsidRPr="00DC28F9">
        <w:rPr>
          <w:rFonts w:ascii="Arial" w:hAnsi="Arial" w:cs="Arial"/>
          <w:sz w:val="20"/>
          <w:szCs w:val="20"/>
          <w:highlight w:val="yellow"/>
          <w:u w:val="single"/>
        </w:rPr>
        <w:t xml:space="preserve">E-MAIL </w:t>
      </w:r>
      <w:r w:rsidR="00873C9C" w:rsidRPr="00DC28F9">
        <w:rPr>
          <w:rFonts w:ascii="Arial" w:hAnsi="Arial" w:cs="Arial"/>
          <w:sz w:val="20"/>
          <w:szCs w:val="20"/>
          <w:highlight w:val="yellow"/>
          <w:u w:val="single"/>
        </w:rPr>
        <w:t xml:space="preserve">CORPORATIVO </w:t>
      </w:r>
      <w:r w:rsidR="00777C46" w:rsidRPr="00DC28F9">
        <w:rPr>
          <w:rFonts w:ascii="Arial" w:hAnsi="Arial" w:cs="Arial"/>
          <w:sz w:val="20"/>
          <w:szCs w:val="20"/>
          <w:highlight w:val="yellow"/>
          <w:u w:val="single"/>
        </w:rPr>
        <w:t>DO INTERESSADO</w:t>
      </w:r>
      <w:r w:rsidRPr="00DC28F9">
        <w:rPr>
          <w:rFonts w:ascii="Arial" w:hAnsi="Arial" w:cs="Arial"/>
          <w:sz w:val="20"/>
          <w:szCs w:val="20"/>
        </w:rPr>
        <w:t xml:space="preserve">, </w:t>
      </w:r>
      <w:r w:rsidR="00E7343C" w:rsidRPr="00DC28F9">
        <w:rPr>
          <w:rFonts w:ascii="Arial" w:hAnsi="Arial" w:cs="Arial"/>
          <w:sz w:val="20"/>
          <w:szCs w:val="20"/>
        </w:rPr>
        <w:t xml:space="preserve">solicito </w:t>
      </w:r>
      <w:r w:rsidRPr="00DC28F9">
        <w:rPr>
          <w:rFonts w:ascii="Arial" w:hAnsi="Arial" w:cs="Arial"/>
          <w:sz w:val="20"/>
          <w:szCs w:val="20"/>
        </w:rPr>
        <w:t xml:space="preserve">avaliação para </w:t>
      </w:r>
      <w:r w:rsidR="00E7343C" w:rsidRPr="00DC28F9">
        <w:rPr>
          <w:rFonts w:ascii="Arial" w:hAnsi="Arial" w:cs="Arial"/>
          <w:sz w:val="20"/>
          <w:szCs w:val="20"/>
          <w:highlight w:val="yellow"/>
          <w:u w:val="single"/>
        </w:rPr>
        <w:t>ISENÇÃO DA TARIFA DE PEDÁGIO DO (S) VEÍCULO (S) LISTADO (S) ABAIXO</w:t>
      </w:r>
      <w:r w:rsidR="00CB5C45" w:rsidRPr="00DC28F9">
        <w:rPr>
          <w:rFonts w:ascii="Arial" w:hAnsi="Arial" w:cs="Arial"/>
          <w:sz w:val="20"/>
          <w:szCs w:val="20"/>
        </w:rPr>
        <w:t xml:space="preserve">, vinculados ao contrato </w:t>
      </w:r>
      <w:r w:rsidR="00CB5C45" w:rsidRPr="00DC28F9">
        <w:rPr>
          <w:rFonts w:ascii="Arial" w:hAnsi="Arial" w:cs="Arial"/>
          <w:sz w:val="20"/>
          <w:szCs w:val="20"/>
          <w:highlight w:val="yellow"/>
          <w:u w:val="single"/>
        </w:rPr>
        <w:t>Nº00000/2000</w:t>
      </w:r>
    </w:p>
    <w:p w14:paraId="1484310B" w14:textId="77777777" w:rsidR="000E0F7E" w:rsidRPr="00DC28F9" w:rsidRDefault="000E0F7E" w:rsidP="00286D4E">
      <w:pPr>
        <w:rPr>
          <w:rFonts w:ascii="Arial" w:hAnsi="Arial" w:cs="Arial"/>
          <w:sz w:val="20"/>
          <w:szCs w:val="20"/>
        </w:rPr>
      </w:pPr>
    </w:p>
    <w:p w14:paraId="2E5A4126" w14:textId="77777777" w:rsidR="000E0F7E" w:rsidRPr="00DC28F9" w:rsidRDefault="000E0F7E" w:rsidP="000E0F7E">
      <w:pPr>
        <w:pStyle w:val="Default"/>
        <w:rPr>
          <w:sz w:val="20"/>
          <w:szCs w:val="20"/>
        </w:rPr>
      </w:pPr>
    </w:p>
    <w:p w14:paraId="57821396" w14:textId="77777777" w:rsidR="000E0F7E" w:rsidRPr="00DC28F9" w:rsidRDefault="000E0F7E" w:rsidP="00FC06F3">
      <w:pPr>
        <w:pStyle w:val="Default"/>
        <w:rPr>
          <w:sz w:val="20"/>
          <w:szCs w:val="20"/>
        </w:rPr>
      </w:pPr>
      <w:r w:rsidRPr="00DC28F9">
        <w:rPr>
          <w:sz w:val="20"/>
          <w:szCs w:val="20"/>
        </w:rPr>
        <w:t xml:space="preserve">1º - Veículo Marca ____________________ Modelo___________________________ </w:t>
      </w:r>
    </w:p>
    <w:p w14:paraId="343657F4" w14:textId="77777777" w:rsidR="000E0F7E" w:rsidRPr="00DC28F9" w:rsidRDefault="000E0F7E" w:rsidP="00FC06F3">
      <w:pPr>
        <w:pStyle w:val="Default"/>
        <w:rPr>
          <w:sz w:val="20"/>
          <w:szCs w:val="20"/>
        </w:rPr>
      </w:pPr>
      <w:r w:rsidRPr="00DC28F9">
        <w:rPr>
          <w:sz w:val="20"/>
          <w:szCs w:val="20"/>
        </w:rPr>
        <w:t xml:space="preserve">Ano de Fabricação______________ Placa_____________ Cor _____________ </w:t>
      </w:r>
    </w:p>
    <w:p w14:paraId="23D90C26" w14:textId="682B45CD" w:rsidR="000E0F7E" w:rsidRPr="00DC28F9" w:rsidRDefault="000E0F7E" w:rsidP="00FC06F3">
      <w:pPr>
        <w:spacing w:after="0" w:line="240" w:lineRule="auto"/>
        <w:rPr>
          <w:rFonts w:ascii="Arial" w:hAnsi="Arial" w:cs="Arial"/>
          <w:sz w:val="20"/>
          <w:szCs w:val="20"/>
        </w:rPr>
      </w:pPr>
      <w:r w:rsidRPr="00DC28F9">
        <w:rPr>
          <w:rFonts w:ascii="Arial" w:hAnsi="Arial" w:cs="Arial"/>
          <w:sz w:val="20"/>
          <w:szCs w:val="20"/>
        </w:rPr>
        <w:t>RENAVAM nº _________ CRV ou CRLV nº ____________ Data de Emissão ____/___/___</w:t>
      </w:r>
    </w:p>
    <w:p w14:paraId="5F21BFC8" w14:textId="5045A1B9" w:rsidR="00FC06F3" w:rsidRPr="00DC28F9" w:rsidRDefault="00FC06F3" w:rsidP="00FC06F3">
      <w:pPr>
        <w:spacing w:after="0" w:line="240" w:lineRule="auto"/>
        <w:rPr>
          <w:rFonts w:ascii="Arial" w:hAnsi="Arial" w:cs="Arial"/>
          <w:sz w:val="20"/>
          <w:szCs w:val="20"/>
        </w:rPr>
      </w:pPr>
    </w:p>
    <w:p w14:paraId="2EC98C9D" w14:textId="77777777" w:rsidR="00FC06F3" w:rsidRPr="00DC28F9" w:rsidRDefault="00FC06F3" w:rsidP="00FC06F3">
      <w:pPr>
        <w:spacing w:after="0" w:line="240" w:lineRule="auto"/>
        <w:rPr>
          <w:rFonts w:ascii="Arial" w:hAnsi="Arial" w:cs="Arial"/>
          <w:sz w:val="20"/>
          <w:szCs w:val="20"/>
        </w:rPr>
      </w:pPr>
    </w:p>
    <w:p w14:paraId="58B3E5D8" w14:textId="77777777" w:rsidR="000E0F7E" w:rsidRPr="00DC28F9" w:rsidRDefault="000E0F7E" w:rsidP="00FC06F3">
      <w:pPr>
        <w:pStyle w:val="Default"/>
        <w:rPr>
          <w:sz w:val="20"/>
          <w:szCs w:val="20"/>
        </w:rPr>
      </w:pPr>
    </w:p>
    <w:p w14:paraId="088579B9" w14:textId="77777777" w:rsidR="000E0F7E" w:rsidRPr="00DC28F9" w:rsidRDefault="000E0F7E" w:rsidP="00FC06F3">
      <w:pPr>
        <w:pStyle w:val="Default"/>
        <w:rPr>
          <w:sz w:val="20"/>
          <w:szCs w:val="20"/>
        </w:rPr>
      </w:pPr>
      <w:r w:rsidRPr="00DC28F9">
        <w:rPr>
          <w:sz w:val="20"/>
          <w:szCs w:val="20"/>
        </w:rPr>
        <w:t xml:space="preserve">2º Veículo Marca ____________________ Modelo___________________________ </w:t>
      </w:r>
    </w:p>
    <w:p w14:paraId="039B510D" w14:textId="77777777" w:rsidR="000E0F7E" w:rsidRPr="00DC28F9" w:rsidRDefault="000E0F7E" w:rsidP="00FC06F3">
      <w:pPr>
        <w:pStyle w:val="Default"/>
        <w:rPr>
          <w:sz w:val="20"/>
          <w:szCs w:val="20"/>
        </w:rPr>
      </w:pPr>
      <w:r w:rsidRPr="00DC28F9">
        <w:rPr>
          <w:sz w:val="20"/>
          <w:szCs w:val="20"/>
        </w:rPr>
        <w:t xml:space="preserve">Ano de Fabricação______________ Placa_____________ Cor _____________ </w:t>
      </w:r>
    </w:p>
    <w:p w14:paraId="788124F4" w14:textId="77777777" w:rsidR="000E0F7E" w:rsidRPr="00DC28F9" w:rsidRDefault="000E0F7E" w:rsidP="00FC06F3">
      <w:pPr>
        <w:spacing w:after="0" w:line="240" w:lineRule="auto"/>
        <w:rPr>
          <w:rFonts w:ascii="Arial" w:hAnsi="Arial" w:cs="Arial"/>
          <w:sz w:val="20"/>
          <w:szCs w:val="20"/>
        </w:rPr>
      </w:pPr>
      <w:r w:rsidRPr="00DC28F9">
        <w:rPr>
          <w:rFonts w:ascii="Arial" w:hAnsi="Arial" w:cs="Arial"/>
          <w:sz w:val="20"/>
          <w:szCs w:val="20"/>
        </w:rPr>
        <w:t xml:space="preserve">RENAVAM nº _________ CRV ou CRLV nº ____________ Data de Emissão ____/___/___ </w:t>
      </w:r>
    </w:p>
    <w:p w14:paraId="3485E99C" w14:textId="77777777" w:rsidR="00F15124" w:rsidRPr="00DC28F9" w:rsidRDefault="00F15124" w:rsidP="00FC06F3">
      <w:pPr>
        <w:spacing w:after="0" w:line="240" w:lineRule="auto"/>
        <w:rPr>
          <w:rFonts w:ascii="Arial" w:hAnsi="Arial" w:cs="Arial"/>
          <w:sz w:val="20"/>
          <w:szCs w:val="20"/>
        </w:rPr>
      </w:pPr>
    </w:p>
    <w:p w14:paraId="47F4C2EF" w14:textId="77777777" w:rsidR="00F15124" w:rsidRPr="00DC28F9" w:rsidRDefault="00F15124" w:rsidP="00FC06F3">
      <w:pPr>
        <w:spacing w:after="0" w:line="240" w:lineRule="auto"/>
        <w:rPr>
          <w:rFonts w:ascii="Arial" w:hAnsi="Arial" w:cs="Arial"/>
          <w:sz w:val="20"/>
          <w:szCs w:val="20"/>
        </w:rPr>
      </w:pPr>
    </w:p>
    <w:p w14:paraId="0D739E8D" w14:textId="56254228" w:rsidR="00286D4E" w:rsidRDefault="00F15124" w:rsidP="00F15124">
      <w:pPr>
        <w:spacing w:after="0" w:line="240" w:lineRule="auto"/>
        <w:ind w:firstLine="709"/>
        <w:jc w:val="both"/>
        <w:rPr>
          <w:rFonts w:ascii="Arial" w:hAnsi="Arial" w:cs="Arial"/>
          <w:sz w:val="20"/>
          <w:szCs w:val="20"/>
        </w:rPr>
      </w:pPr>
      <w:r w:rsidRPr="00DC28F9">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79FBFFD" wp14:editId="7C35119B">
                <wp:simplePos x="0" y="0"/>
                <wp:positionH relativeFrom="column">
                  <wp:posOffset>2800011</wp:posOffset>
                </wp:positionH>
                <wp:positionV relativeFrom="paragraph">
                  <wp:posOffset>1467500</wp:posOffset>
                </wp:positionV>
                <wp:extent cx="3072130" cy="836019"/>
                <wp:effectExtent l="0" t="0" r="0" b="2540"/>
                <wp:wrapNone/>
                <wp:docPr id="3" name="Caixa de texto 3"/>
                <wp:cNvGraphicFramePr/>
                <a:graphic xmlns:a="http://schemas.openxmlformats.org/drawingml/2006/main">
                  <a:graphicData uri="http://schemas.microsoft.com/office/word/2010/wordprocessingShape">
                    <wps:wsp>
                      <wps:cNvSpPr txBox="1"/>
                      <wps:spPr>
                        <a:xfrm>
                          <a:off x="0" y="0"/>
                          <a:ext cx="3072130" cy="836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30D2A" w14:textId="77777777" w:rsidR="00286D4E" w:rsidRDefault="00286D4E">
                            <w:r w:rsidRPr="00286D4E">
                              <w:t>Atenciosamente:</w:t>
                            </w:r>
                          </w:p>
                          <w:p w14:paraId="1C0CCCA4" w14:textId="77777777" w:rsidR="00A4169E" w:rsidRPr="00286D4E" w:rsidRDefault="00A4169E"/>
                          <w:p w14:paraId="321374E3" w14:textId="77777777" w:rsidR="00286D4E" w:rsidRPr="00286D4E" w:rsidRDefault="00286D4E">
                            <w:r w:rsidRPr="00286D4E">
                              <w:t>_________________________________________</w:t>
                            </w:r>
                          </w:p>
                          <w:p w14:paraId="2F7802FB" w14:textId="77777777" w:rsidR="00286D4E" w:rsidRPr="00286D4E" w:rsidRDefault="00286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FBFFD" id="_x0000_t202" coordsize="21600,21600" o:spt="202" path="m,l,21600r21600,l21600,xe">
                <v:stroke joinstyle="miter"/>
                <v:path gradientshapeok="t" o:connecttype="rect"/>
              </v:shapetype>
              <v:shape id="Caixa de texto 3" o:spid="_x0000_s1026" type="#_x0000_t202" style="position:absolute;left:0;text-align:left;margin-left:220.45pt;margin-top:115.55pt;width:241.9pt;height:6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" filled="f" stroked="f" strokeweight=".5pt">
                <v:textbox>
                  <w:txbxContent>
                    <w:p w14:paraId="1CB30D2A" w14:textId="77777777" w:rsidR="00286D4E" w:rsidRDefault="00286D4E">
                      <w:r w:rsidRPr="00286D4E">
                        <w:t>Atenciosamente:</w:t>
                      </w:r>
                    </w:p>
                    <w:p w14:paraId="1C0CCCA4" w14:textId="77777777" w:rsidR="00A4169E" w:rsidRPr="00286D4E" w:rsidRDefault="00A4169E"/>
                    <w:p w14:paraId="321374E3" w14:textId="77777777" w:rsidR="00286D4E" w:rsidRPr="00286D4E" w:rsidRDefault="00286D4E">
                      <w:r w:rsidRPr="00286D4E">
                        <w:t>_________________________________________</w:t>
                      </w:r>
                    </w:p>
                    <w:p w14:paraId="2F7802FB" w14:textId="77777777" w:rsidR="00286D4E" w:rsidRPr="00286D4E" w:rsidRDefault="00286D4E"/>
                  </w:txbxContent>
                </v:textbox>
              </v:shape>
            </w:pict>
          </mc:Fallback>
        </mc:AlternateContent>
      </w:r>
      <w:r w:rsidRPr="00DC28F9">
        <w:rPr>
          <w:rFonts w:ascii="Arial" w:hAnsi="Arial" w:cs="Arial"/>
          <w:sz w:val="20"/>
          <w:szCs w:val="20"/>
        </w:rPr>
        <w:t xml:space="preserve">O usuário declara ciência do regramento do Procedimento Para isenção de Pagamento de Tarifa de Pedágio, que está disponível no endereço eletrônico da Concessionária </w:t>
      </w:r>
      <w:r w:rsidR="00286D4E" w:rsidRPr="00DC28F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460A423F" wp14:editId="129C3BE3">
                <wp:simplePos x="0" y="0"/>
                <wp:positionH relativeFrom="column">
                  <wp:posOffset>3310255</wp:posOffset>
                </wp:positionH>
                <wp:positionV relativeFrom="paragraph">
                  <wp:posOffset>3168058</wp:posOffset>
                </wp:positionV>
                <wp:extent cx="2813002" cy="251285"/>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2813002" cy="251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DAB22" w14:textId="77777777" w:rsidR="00286D4E" w:rsidRDefault="00286D4E" w:rsidP="00286D4E">
                            <w:pPr>
                              <w:jc w:val="center"/>
                              <w:rPr>
                                <w:rFonts w:ascii="Tahoma" w:hAnsi="Tahoma" w:cs="Tahoma"/>
                                <w:sz w:val="18"/>
                              </w:rPr>
                            </w:pPr>
                            <w:r w:rsidRPr="00286D4E">
                              <w:rPr>
                                <w:rFonts w:ascii="Tahoma" w:hAnsi="Tahoma" w:cs="Tahoma"/>
                                <w:sz w:val="18"/>
                              </w:rPr>
                              <w:t>(Assinatura)</w:t>
                            </w:r>
                          </w:p>
                          <w:p w14:paraId="5E274F1F" w14:textId="77777777" w:rsidR="006A636C" w:rsidRPr="00286D4E" w:rsidRDefault="006A636C" w:rsidP="00286D4E">
                            <w:pPr>
                              <w:jc w:val="center"/>
                              <w:rPr>
                                <w:rFonts w:ascii="Tahoma" w:hAnsi="Tahoma" w:cs="Tahoma"/>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A423F" id="Caixa de texto 5" o:spid="_x0000_s1027" type="#_x0000_t202" style="position:absolute;left:0;text-align:left;margin-left:260.65pt;margin-top:249.45pt;width:221.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" filled="f" stroked="f" strokeweight=".5pt">
                <v:textbox>
                  <w:txbxContent>
                    <w:p w14:paraId="536DAB22" w14:textId="77777777" w:rsidR="00286D4E" w:rsidRDefault="00286D4E" w:rsidP="00286D4E">
                      <w:pPr>
                        <w:jc w:val="center"/>
                        <w:rPr>
                          <w:rFonts w:ascii="Tahoma" w:hAnsi="Tahoma" w:cs="Tahoma"/>
                          <w:sz w:val="18"/>
                        </w:rPr>
                      </w:pPr>
                      <w:r w:rsidRPr="00286D4E">
                        <w:rPr>
                          <w:rFonts w:ascii="Tahoma" w:hAnsi="Tahoma" w:cs="Tahoma"/>
                          <w:sz w:val="18"/>
                        </w:rPr>
                        <w:t>(Assinatura)</w:t>
                      </w:r>
                    </w:p>
                    <w:p w14:paraId="5E274F1F" w14:textId="77777777" w:rsidR="006A636C" w:rsidRPr="00286D4E" w:rsidRDefault="006A636C" w:rsidP="00286D4E">
                      <w:pPr>
                        <w:jc w:val="center"/>
                        <w:rPr>
                          <w:rFonts w:ascii="Tahoma" w:hAnsi="Tahoma" w:cs="Tahoma"/>
                          <w:sz w:val="18"/>
                        </w:rPr>
                      </w:pPr>
                    </w:p>
                  </w:txbxContent>
                </v:textbox>
              </v:shape>
            </w:pict>
          </mc:Fallback>
        </mc:AlternateContent>
      </w:r>
      <w:r w:rsidRPr="00DC28F9">
        <w:rPr>
          <w:rFonts w:ascii="Arial" w:hAnsi="Arial" w:cs="Arial"/>
          <w:sz w:val="20"/>
          <w:szCs w:val="20"/>
        </w:rPr>
        <w:t>(</w:t>
      </w:r>
      <w:hyperlink r:id="rId10" w:history="1">
        <w:r w:rsidRPr="00DC28F9">
          <w:rPr>
            <w:rStyle w:val="Hyperlink"/>
            <w:rFonts w:ascii="Arial" w:hAnsi="Arial" w:cs="Arial"/>
            <w:sz w:val="20"/>
            <w:szCs w:val="20"/>
          </w:rPr>
          <w:t>www.way306.com.br</w:t>
        </w:r>
      </w:hyperlink>
      <w:r w:rsidRPr="00DC28F9">
        <w:rPr>
          <w:rFonts w:ascii="Arial" w:hAnsi="Arial" w:cs="Arial"/>
          <w:sz w:val="20"/>
          <w:szCs w:val="20"/>
        </w:rPr>
        <w:t xml:space="preserve">). </w:t>
      </w:r>
    </w:p>
    <w:p w14:paraId="70D40ECF" w14:textId="77777777" w:rsidR="006A636C" w:rsidRDefault="006A636C" w:rsidP="00F15124">
      <w:pPr>
        <w:spacing w:after="0" w:line="240" w:lineRule="auto"/>
        <w:ind w:firstLine="709"/>
        <w:jc w:val="both"/>
        <w:rPr>
          <w:rFonts w:ascii="Arial" w:hAnsi="Arial" w:cs="Arial"/>
          <w:sz w:val="20"/>
          <w:szCs w:val="20"/>
        </w:rPr>
      </w:pPr>
    </w:p>
    <w:p w14:paraId="15156523" w14:textId="77777777" w:rsidR="006A636C" w:rsidRDefault="006A636C" w:rsidP="00F15124">
      <w:pPr>
        <w:spacing w:after="0" w:line="240" w:lineRule="auto"/>
        <w:ind w:firstLine="709"/>
        <w:jc w:val="both"/>
        <w:rPr>
          <w:rFonts w:ascii="Arial" w:hAnsi="Arial" w:cs="Arial"/>
          <w:sz w:val="20"/>
          <w:szCs w:val="20"/>
        </w:rPr>
      </w:pPr>
    </w:p>
    <w:p w14:paraId="5088ED76" w14:textId="77777777" w:rsidR="006A636C" w:rsidRDefault="006A636C" w:rsidP="00F15124">
      <w:pPr>
        <w:spacing w:after="0" w:line="240" w:lineRule="auto"/>
        <w:ind w:firstLine="709"/>
        <w:jc w:val="both"/>
        <w:rPr>
          <w:rFonts w:ascii="Arial" w:hAnsi="Arial" w:cs="Arial"/>
          <w:sz w:val="20"/>
          <w:szCs w:val="20"/>
        </w:rPr>
      </w:pPr>
    </w:p>
    <w:p w14:paraId="240FA13D" w14:textId="77777777" w:rsidR="006A636C" w:rsidRDefault="006A636C" w:rsidP="00F15124">
      <w:pPr>
        <w:spacing w:after="0" w:line="240" w:lineRule="auto"/>
        <w:ind w:firstLine="709"/>
        <w:jc w:val="both"/>
        <w:rPr>
          <w:rFonts w:ascii="Arial" w:hAnsi="Arial" w:cs="Arial"/>
          <w:sz w:val="20"/>
          <w:szCs w:val="20"/>
        </w:rPr>
      </w:pPr>
    </w:p>
    <w:p w14:paraId="294EC0D2" w14:textId="77777777" w:rsidR="006A636C" w:rsidRDefault="006A636C" w:rsidP="00F15124">
      <w:pPr>
        <w:spacing w:after="0" w:line="240" w:lineRule="auto"/>
        <w:ind w:firstLine="709"/>
        <w:jc w:val="both"/>
        <w:rPr>
          <w:rFonts w:ascii="Arial" w:hAnsi="Arial" w:cs="Arial"/>
          <w:sz w:val="20"/>
          <w:szCs w:val="20"/>
        </w:rPr>
      </w:pPr>
    </w:p>
    <w:p w14:paraId="5CB93E07" w14:textId="77777777" w:rsidR="006A636C" w:rsidRDefault="006A636C" w:rsidP="00F15124">
      <w:pPr>
        <w:spacing w:after="0" w:line="240" w:lineRule="auto"/>
        <w:ind w:firstLine="709"/>
        <w:jc w:val="both"/>
        <w:rPr>
          <w:rFonts w:ascii="Arial" w:hAnsi="Arial" w:cs="Arial"/>
          <w:sz w:val="20"/>
          <w:szCs w:val="20"/>
        </w:rPr>
      </w:pPr>
    </w:p>
    <w:p w14:paraId="52753269" w14:textId="77777777" w:rsidR="006A636C" w:rsidRDefault="006A636C" w:rsidP="00F15124">
      <w:pPr>
        <w:spacing w:after="0" w:line="240" w:lineRule="auto"/>
        <w:ind w:firstLine="709"/>
        <w:jc w:val="both"/>
        <w:rPr>
          <w:rFonts w:ascii="Arial" w:hAnsi="Arial" w:cs="Arial"/>
          <w:sz w:val="20"/>
          <w:szCs w:val="20"/>
        </w:rPr>
      </w:pPr>
    </w:p>
    <w:p w14:paraId="446D3A8C" w14:textId="77777777" w:rsidR="006A636C" w:rsidRDefault="006A636C" w:rsidP="00F15124">
      <w:pPr>
        <w:spacing w:after="0" w:line="240" w:lineRule="auto"/>
        <w:ind w:firstLine="709"/>
        <w:jc w:val="both"/>
        <w:rPr>
          <w:rFonts w:ascii="Arial" w:hAnsi="Arial" w:cs="Arial"/>
          <w:sz w:val="20"/>
          <w:szCs w:val="20"/>
        </w:rPr>
      </w:pPr>
    </w:p>
    <w:p w14:paraId="1F0B37E0" w14:textId="77777777" w:rsidR="006A636C" w:rsidRDefault="006A636C" w:rsidP="00F15124">
      <w:pPr>
        <w:spacing w:after="0" w:line="240" w:lineRule="auto"/>
        <w:ind w:firstLine="709"/>
        <w:jc w:val="both"/>
        <w:rPr>
          <w:rFonts w:ascii="Arial" w:hAnsi="Arial" w:cs="Arial"/>
          <w:sz w:val="20"/>
          <w:szCs w:val="20"/>
        </w:rPr>
      </w:pPr>
    </w:p>
    <w:p w14:paraId="0B210CFD" w14:textId="77777777" w:rsidR="006A636C" w:rsidRDefault="006A636C" w:rsidP="00F15124">
      <w:pPr>
        <w:spacing w:after="0" w:line="240" w:lineRule="auto"/>
        <w:ind w:firstLine="709"/>
        <w:jc w:val="both"/>
        <w:rPr>
          <w:rFonts w:ascii="Arial" w:hAnsi="Arial" w:cs="Arial"/>
          <w:sz w:val="20"/>
          <w:szCs w:val="20"/>
        </w:rPr>
      </w:pPr>
    </w:p>
    <w:p w14:paraId="185B8877" w14:textId="77777777" w:rsidR="006A636C" w:rsidRDefault="006A636C" w:rsidP="00F15124">
      <w:pPr>
        <w:spacing w:after="0" w:line="240" w:lineRule="auto"/>
        <w:ind w:firstLine="709"/>
        <w:jc w:val="both"/>
        <w:rPr>
          <w:rFonts w:ascii="Arial" w:hAnsi="Arial" w:cs="Arial"/>
          <w:sz w:val="20"/>
          <w:szCs w:val="20"/>
        </w:rPr>
      </w:pPr>
    </w:p>
    <w:p w14:paraId="2A08522B" w14:textId="77777777" w:rsidR="006A636C" w:rsidRDefault="006A636C" w:rsidP="00F15124">
      <w:pPr>
        <w:spacing w:after="0" w:line="240" w:lineRule="auto"/>
        <w:ind w:firstLine="709"/>
        <w:jc w:val="both"/>
        <w:rPr>
          <w:rFonts w:ascii="Arial" w:hAnsi="Arial" w:cs="Arial"/>
          <w:sz w:val="20"/>
          <w:szCs w:val="20"/>
        </w:rPr>
      </w:pPr>
    </w:p>
    <w:p w14:paraId="1D614F10" w14:textId="77777777" w:rsidR="006A636C" w:rsidRDefault="006A636C" w:rsidP="00F15124">
      <w:pPr>
        <w:spacing w:after="0" w:line="240" w:lineRule="auto"/>
        <w:ind w:firstLine="709"/>
        <w:jc w:val="both"/>
        <w:rPr>
          <w:rFonts w:ascii="Arial" w:hAnsi="Arial" w:cs="Arial"/>
          <w:sz w:val="20"/>
          <w:szCs w:val="20"/>
        </w:rPr>
      </w:pPr>
    </w:p>
    <w:p w14:paraId="0B9E8F89" w14:textId="77777777" w:rsidR="006A636C" w:rsidRDefault="006A636C" w:rsidP="00F15124">
      <w:pPr>
        <w:spacing w:after="0" w:line="240" w:lineRule="auto"/>
        <w:ind w:firstLine="709"/>
        <w:jc w:val="both"/>
        <w:rPr>
          <w:rFonts w:ascii="Arial" w:hAnsi="Arial" w:cs="Arial"/>
          <w:sz w:val="20"/>
          <w:szCs w:val="20"/>
        </w:rPr>
      </w:pPr>
    </w:p>
    <w:p w14:paraId="44AB7C2E" w14:textId="77777777" w:rsidR="006A636C" w:rsidRDefault="006A636C" w:rsidP="00F15124">
      <w:pPr>
        <w:spacing w:after="0" w:line="240" w:lineRule="auto"/>
        <w:ind w:firstLine="709"/>
        <w:jc w:val="both"/>
        <w:rPr>
          <w:rFonts w:ascii="Arial" w:hAnsi="Arial" w:cs="Arial"/>
          <w:sz w:val="20"/>
          <w:szCs w:val="20"/>
        </w:rPr>
      </w:pPr>
    </w:p>
    <w:p w14:paraId="68AC9527" w14:textId="77777777" w:rsidR="006A636C" w:rsidRDefault="006A636C" w:rsidP="00F15124">
      <w:pPr>
        <w:spacing w:after="0" w:line="240" w:lineRule="auto"/>
        <w:ind w:firstLine="709"/>
        <w:jc w:val="both"/>
        <w:rPr>
          <w:rFonts w:ascii="Arial" w:hAnsi="Arial" w:cs="Arial"/>
          <w:sz w:val="20"/>
          <w:szCs w:val="20"/>
        </w:rPr>
      </w:pPr>
    </w:p>
    <w:p w14:paraId="7CF0CEF3" w14:textId="00D02D03" w:rsidR="006A636C" w:rsidRPr="006A636C" w:rsidRDefault="006A636C" w:rsidP="006A636C">
      <w:pPr>
        <w:spacing w:after="0" w:line="240" w:lineRule="auto"/>
        <w:ind w:firstLine="709"/>
        <w:jc w:val="center"/>
        <w:rPr>
          <w:rFonts w:ascii="Arial" w:hAnsi="Arial" w:cs="Arial"/>
          <w:b/>
          <w:bCs/>
          <w:sz w:val="24"/>
          <w:szCs w:val="24"/>
        </w:rPr>
      </w:pPr>
      <w:r w:rsidRPr="006A636C">
        <w:rPr>
          <w:rFonts w:ascii="Arial" w:hAnsi="Arial" w:cs="Arial"/>
          <w:b/>
          <w:bCs/>
          <w:sz w:val="24"/>
          <w:szCs w:val="24"/>
        </w:rPr>
        <w:t>ANEXO</w:t>
      </w:r>
    </w:p>
    <w:p w14:paraId="5D88067F" w14:textId="77777777" w:rsidR="006A636C" w:rsidRDefault="006A636C" w:rsidP="006A636C">
      <w:pPr>
        <w:jc w:val="both"/>
        <w:rPr>
          <w:highlight w:val="lightGray"/>
        </w:rPr>
      </w:pPr>
    </w:p>
    <w:p w14:paraId="466E2841" w14:textId="77777777" w:rsidR="006A636C" w:rsidRPr="00C051FE" w:rsidRDefault="006A636C" w:rsidP="006A636C">
      <w:pPr>
        <w:jc w:val="both"/>
        <w:rPr>
          <w:rFonts w:ascii="Arial" w:hAnsi="Arial" w:cs="Arial"/>
          <w:sz w:val="20"/>
          <w:szCs w:val="20"/>
        </w:rPr>
      </w:pPr>
      <w:r w:rsidRPr="00EE6AEB">
        <w:rPr>
          <w:rFonts w:ascii="Arial" w:hAnsi="Arial" w:cs="Arial"/>
          <w:sz w:val="20"/>
          <w:szCs w:val="20"/>
        </w:rPr>
        <w:t>Descreve o procedimento para isenção do pagamento da tarifa de pedágio para veículos do Corpo Diplomático e para veículos oficiais utilizados pela União, Estados, Municípios e Distrito Federal, seus respectivos órgãos, departamentos, autarquias ou fundações públicas, no âmbito da Concessionária Rodovia MS 306 S.A., nos termos do Contrato de Concessão nº 001/2019 e Regulamentação da Agência Estadual de Regulação de Serviços Públicos de Mato Grosso do Sul – AGEMS.</w:t>
      </w:r>
    </w:p>
    <w:p w14:paraId="0B0B1198" w14:textId="77777777" w:rsidR="006A636C" w:rsidRPr="00C051FE" w:rsidRDefault="006A636C" w:rsidP="006A636C">
      <w:pPr>
        <w:jc w:val="both"/>
        <w:rPr>
          <w:rFonts w:ascii="Arial" w:hAnsi="Arial" w:cs="Arial"/>
          <w:sz w:val="20"/>
          <w:szCs w:val="20"/>
        </w:rPr>
      </w:pPr>
    </w:p>
    <w:p w14:paraId="42AEAEBD"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Dos Veículos Beneficiados – Definições</w:t>
      </w:r>
    </w:p>
    <w:p w14:paraId="42725D2E"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Farão jus à isenção da tarifa de pedágio, a ser concedida em caráter precário pela Concessionária da Rodovia MS 306 S.A todos os veículos oficiais, devidamente identificados, assim entendidos aqueles que estejam a serviço da União, Estados, Municípios e Distrito Federal, seus respectivos órgãos, departamentos, autarquias ou fundações públicas, bem como do Corpo Diplomático.</w:t>
      </w:r>
    </w:p>
    <w:p w14:paraId="386D835B"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Consideram-se como oficiais os veículos próprios, nos termos das alíneas ‘c’ e ‘d’, ou locados, nos termos deste procedimento, utilizados pela União, Estados, Municípios e Distrito Federal, seus respectivos órgãos, departamentos, autarquias ou fundações públicas na forma do Decreto nº 6.403, de 17 de março de 2008 e da legislação estadual, municipal e do Distrito Federal vigente.</w:t>
      </w:r>
    </w:p>
    <w:p w14:paraId="5C550523"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Os veículos do Corpo Diplomático e os veículos oficiais devidamente identificados com placas azuis, brancas ou pretas com caracteres respectivamente brancos, pretos ou dourados, na forma da Resolução Contran nº 231, de 15 de março de 2007, terão o direito de passar gratuitamente pelas praças de pedágio, a se dar pela cabine de pedágio, sem que lhes seja exigido cadastramento prévio.</w:t>
      </w:r>
    </w:p>
    <w:p w14:paraId="44B2E9B4" w14:textId="77777777" w:rsidR="006A636C" w:rsidRPr="00C051FE" w:rsidRDefault="006A636C" w:rsidP="006A636C">
      <w:pPr>
        <w:spacing w:after="0" w:line="360" w:lineRule="auto"/>
        <w:jc w:val="both"/>
        <w:rPr>
          <w:rFonts w:ascii="Arial" w:hAnsi="Arial" w:cs="Arial"/>
          <w:b/>
          <w:bCs/>
          <w:sz w:val="20"/>
          <w:szCs w:val="20"/>
        </w:rPr>
      </w:pPr>
      <w:r w:rsidRPr="00C051FE">
        <w:rPr>
          <w:rFonts w:ascii="Arial" w:hAnsi="Arial" w:cs="Arial"/>
          <w:b/>
          <w:bCs/>
          <w:sz w:val="20"/>
          <w:szCs w:val="20"/>
        </w:rPr>
        <w:t xml:space="preserve">d) </w:t>
      </w:r>
      <w:r w:rsidRPr="00C051FE">
        <w:rPr>
          <w:rFonts w:ascii="Arial" w:hAnsi="Arial" w:cs="Arial"/>
          <w:sz w:val="20"/>
          <w:szCs w:val="20"/>
        </w:rPr>
        <w:t>Nos termos do artigo 29, inc. VII, da Lei Federal n.º 9.503/1997, os veículos de socorro a incêndio e salvamento, de polícia, de fiscalização e operação de trânsito e ambulâncias, quando em serviço de urgência e devidamente identificados por dispositivos de alarme sonoro e iluminação vermelha intermitente, terão passagem livre pelas praças de pedágio</w:t>
      </w:r>
      <w:r w:rsidRPr="00C051FE">
        <w:rPr>
          <w:rFonts w:ascii="Arial" w:hAnsi="Arial" w:cs="Arial"/>
          <w:b/>
          <w:bCs/>
          <w:sz w:val="20"/>
          <w:szCs w:val="20"/>
        </w:rPr>
        <w:t>;</w:t>
      </w:r>
    </w:p>
    <w:p w14:paraId="1EBC7E00"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e) </w:t>
      </w:r>
      <w:r w:rsidRPr="00C051FE">
        <w:rPr>
          <w:rFonts w:ascii="Arial" w:hAnsi="Arial" w:cs="Arial"/>
          <w:sz w:val="20"/>
          <w:szCs w:val="20"/>
        </w:rPr>
        <w:t>Não são considerados oficiais para os fins a que se destina a isenção de pedágio, os veículos das Sociedades de Economia Mista, Empresas Estatais e fundações, que possuam natureza jurídica de Direito Privado.</w:t>
      </w:r>
    </w:p>
    <w:p w14:paraId="403A9726" w14:textId="77777777" w:rsidR="006A636C" w:rsidRPr="00C051FE" w:rsidRDefault="006A636C" w:rsidP="006A636C">
      <w:pPr>
        <w:spacing w:after="0" w:line="360" w:lineRule="auto"/>
        <w:jc w:val="both"/>
        <w:rPr>
          <w:rFonts w:ascii="Arial" w:hAnsi="Arial" w:cs="Arial"/>
          <w:sz w:val="20"/>
          <w:szCs w:val="20"/>
        </w:rPr>
      </w:pPr>
    </w:p>
    <w:p w14:paraId="22C55BC8" w14:textId="77777777" w:rsidR="006A636C" w:rsidRPr="00C051FE" w:rsidRDefault="006A636C" w:rsidP="006A636C">
      <w:pPr>
        <w:spacing w:after="0" w:line="360" w:lineRule="auto"/>
        <w:jc w:val="both"/>
        <w:rPr>
          <w:rFonts w:ascii="Arial" w:hAnsi="Arial" w:cs="Arial"/>
          <w:sz w:val="20"/>
          <w:szCs w:val="20"/>
        </w:rPr>
      </w:pPr>
    </w:p>
    <w:p w14:paraId="085ECC5F"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Condições para Isenção</w:t>
      </w:r>
    </w:p>
    <w:p w14:paraId="37D2FB47"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a) </w:t>
      </w:r>
      <w:r w:rsidRPr="00C051FE">
        <w:rPr>
          <w:rFonts w:ascii="Arial" w:hAnsi="Arial" w:cs="Arial"/>
          <w:sz w:val="20"/>
          <w:szCs w:val="20"/>
        </w:rPr>
        <w:t>Os veículos oficiais contratados de prestadores de serviço deverão ser cadastrados previamente, pelos Órgãos Públicos, junto à WAY 306.</w:t>
      </w:r>
    </w:p>
    <w:p w14:paraId="33FEB76C"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Parágrafo Primeiro </w:t>
      </w:r>
      <w:r w:rsidRPr="00C051FE">
        <w:rPr>
          <w:rFonts w:ascii="Arial" w:hAnsi="Arial" w:cs="Arial"/>
          <w:sz w:val="20"/>
          <w:szCs w:val="20"/>
        </w:rPr>
        <w:t>– Para isenção do pagamento da tarifa de pedágio, os veículos oficiais contratados de prestadores de serviços deverão apresentar nas praças de pedágio o documento fornecido pela WAY 306, que indique o seu prévio cadastramento.</w:t>
      </w:r>
    </w:p>
    <w:p w14:paraId="4DCF81E6"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lastRenderedPageBreak/>
        <w:t xml:space="preserve">b) </w:t>
      </w:r>
      <w:r w:rsidRPr="00C051FE">
        <w:rPr>
          <w:rFonts w:ascii="Arial" w:hAnsi="Arial" w:cs="Arial"/>
          <w:sz w:val="20"/>
          <w:szCs w:val="20"/>
        </w:rPr>
        <w:t>Não serão beneficiados quaisquer usuários que não atendam aos requisitos aqui previstos, sob nenhuma hipótese.</w:t>
      </w:r>
    </w:p>
    <w:p w14:paraId="2CB74253" w14:textId="77777777" w:rsidR="006A636C" w:rsidRPr="00C051FE" w:rsidRDefault="006A636C" w:rsidP="006A636C">
      <w:pPr>
        <w:jc w:val="both"/>
        <w:rPr>
          <w:rFonts w:ascii="Arial" w:hAnsi="Arial" w:cs="Arial"/>
          <w:sz w:val="20"/>
          <w:szCs w:val="20"/>
        </w:rPr>
      </w:pPr>
    </w:p>
    <w:p w14:paraId="0D7847F7"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Do Cadastramento</w:t>
      </w:r>
    </w:p>
    <w:p w14:paraId="5A6D9217" w14:textId="3995908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a) </w:t>
      </w:r>
      <w:r w:rsidRPr="00C051FE">
        <w:rPr>
          <w:rFonts w:ascii="Arial" w:hAnsi="Arial" w:cs="Arial"/>
          <w:sz w:val="20"/>
          <w:szCs w:val="20"/>
        </w:rPr>
        <w:t xml:space="preserve">Para efetuar o cadastramento dos veículos oficiais locados, os responsáveis pelos órgãos públicos devem enviar a documentação abaixo para o seguinte endereço: </w:t>
      </w:r>
      <w:hyperlink r:id="rId11" w:history="1">
        <w:r w:rsidR="00F04CCE" w:rsidRPr="00E76112">
          <w:rPr>
            <w:rStyle w:val="Hyperlink"/>
            <w:rFonts w:ascii="Arial" w:hAnsi="Arial" w:cs="Arial"/>
            <w:sz w:val="20"/>
            <w:szCs w:val="20"/>
          </w:rPr>
          <w:t>isento@way306.com.br</w:t>
        </w:r>
      </w:hyperlink>
      <w:r w:rsidR="00F04CCE">
        <w:rPr>
          <w:rFonts w:ascii="Arial" w:hAnsi="Arial" w:cs="Arial"/>
          <w:sz w:val="20"/>
          <w:szCs w:val="20"/>
        </w:rPr>
        <w:t xml:space="preserve"> </w:t>
      </w:r>
      <w:r w:rsidRPr="00C051FE">
        <w:rPr>
          <w:rFonts w:ascii="Arial" w:hAnsi="Arial" w:cs="Arial"/>
          <w:sz w:val="20"/>
          <w:szCs w:val="20"/>
        </w:rPr>
        <w:t xml:space="preserve">sendo permitido o cadastro prévio através do site </w:t>
      </w:r>
      <w:hyperlink r:id="rId12" w:history="1">
        <w:r w:rsidRPr="00C051FE">
          <w:rPr>
            <w:rStyle w:val="Hyperlink"/>
            <w:rFonts w:ascii="Arial" w:hAnsi="Arial" w:cs="Arial"/>
            <w:sz w:val="20"/>
            <w:szCs w:val="20"/>
          </w:rPr>
          <w:t>www.way306.com.br</w:t>
        </w:r>
      </w:hyperlink>
    </w:p>
    <w:p w14:paraId="388A6182"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Certificado de Registro e Licenciamento do Veículo (CRLV)atualizado;</w:t>
      </w:r>
    </w:p>
    <w:p w14:paraId="2FCB9A4F"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b)</w:t>
      </w:r>
      <w:r w:rsidRPr="00C051FE">
        <w:rPr>
          <w:rFonts w:ascii="Arial" w:hAnsi="Arial" w:cs="Arial"/>
          <w:sz w:val="20"/>
          <w:szCs w:val="20"/>
        </w:rPr>
        <w:t xml:space="preserve"> Contrato de locação dos veículos e aditivos (se for o caso);</w:t>
      </w:r>
    </w:p>
    <w:p w14:paraId="30EB999F"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Ficha de cadastramento do órgão solicitante, contendo marca, modelo, ano de fabricação e cor predominante do(s) veículo(s) e indicando o responsável pela solicitação, seu cargo ou função, telefones de contato e endereços físico e eletrônico (ANEXO I - REQUERIMENTO).</w:t>
      </w:r>
    </w:p>
    <w:p w14:paraId="59714931" w14:textId="77777777" w:rsidR="006A636C" w:rsidRPr="00C051FE" w:rsidRDefault="006A636C" w:rsidP="006A636C">
      <w:pPr>
        <w:jc w:val="both"/>
        <w:rPr>
          <w:rFonts w:ascii="Arial" w:hAnsi="Arial" w:cs="Arial"/>
          <w:sz w:val="20"/>
          <w:szCs w:val="20"/>
        </w:rPr>
      </w:pPr>
      <w:r w:rsidRPr="00C051FE">
        <w:rPr>
          <w:rFonts w:ascii="Arial" w:hAnsi="Arial" w:cs="Arial"/>
          <w:sz w:val="20"/>
          <w:szCs w:val="20"/>
        </w:rPr>
        <w:t>d) Em caso de Autarquia e Fundação Pública, cópia da norma que a instituiu.</w:t>
      </w:r>
    </w:p>
    <w:p w14:paraId="6A11D43C" w14:textId="77777777" w:rsidR="006A636C" w:rsidRPr="00C051FE" w:rsidRDefault="006A636C" w:rsidP="006A636C">
      <w:pPr>
        <w:jc w:val="both"/>
        <w:rPr>
          <w:rFonts w:ascii="Arial" w:hAnsi="Arial" w:cs="Arial"/>
          <w:sz w:val="20"/>
          <w:szCs w:val="20"/>
        </w:rPr>
      </w:pPr>
    </w:p>
    <w:p w14:paraId="4907F02B"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Da Manutenção ou Perda da Condição de Veículo Isento.</w:t>
      </w:r>
    </w:p>
    <w:p w14:paraId="50956A73"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O documento de isenção terá validade até a expiração dos contratos de locação referentes aos veículos, desde que inferior a 12 (doze) meses;</w:t>
      </w:r>
    </w:p>
    <w:p w14:paraId="0F21ACE6"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Para os contratos de locação com prazo de validade superior a 12 (doze) meses, o veículo isentado da tarifa de pedágio deverá atualizar o cadastro a cada doze meses, a fim de que seja renovado o benefício da isenção por igual período.</w:t>
      </w:r>
    </w:p>
    <w:p w14:paraId="19F2B558"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Caso o veículo isento não proceda à atualização do cadastro para a renovação do benefício, este será comunicado formalmente para a apresentação da documentação, a fim de se verificar o atendimento aos requisitos de isenção previstos neste regulamento.</w:t>
      </w:r>
    </w:p>
    <w:p w14:paraId="0F23B6E1"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d) </w:t>
      </w:r>
      <w:r w:rsidRPr="00C051FE">
        <w:rPr>
          <w:rFonts w:ascii="Arial" w:hAnsi="Arial" w:cs="Arial"/>
          <w:sz w:val="20"/>
          <w:szCs w:val="20"/>
        </w:rPr>
        <w:t xml:space="preserve">Para renovar o cadastro, o responsável deverá apresentar os documentos listados na alínea “a)”, do tópico “Do Cadastramento”, devidamente atualizados. </w:t>
      </w:r>
    </w:p>
    <w:p w14:paraId="682B9B45"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e) </w:t>
      </w:r>
      <w:r w:rsidRPr="00C051FE">
        <w:rPr>
          <w:rFonts w:ascii="Arial" w:hAnsi="Arial" w:cs="Arial"/>
          <w:sz w:val="20"/>
          <w:szCs w:val="20"/>
        </w:rPr>
        <w:t>O responsável deverá fazer uma comunicação oficial à WAY 306, aos cuidados do Centro de Controle de Arrecadação, no prazo de 48 horas, quando ocorrer quaisquer das seguintes situações:</w:t>
      </w:r>
    </w:p>
    <w:p w14:paraId="6BF0957B"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(a) </w:t>
      </w:r>
      <w:r w:rsidRPr="00C051FE">
        <w:rPr>
          <w:rFonts w:ascii="Arial" w:hAnsi="Arial" w:cs="Arial"/>
          <w:sz w:val="20"/>
          <w:szCs w:val="20"/>
        </w:rPr>
        <w:t>Transferência de propriedade do veículo beneficiado;</w:t>
      </w:r>
    </w:p>
    <w:p w14:paraId="07A393B6"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Perda total ou roubo do veículo;</w:t>
      </w:r>
    </w:p>
    <w:p w14:paraId="296662B1"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Alteração do responsável da Ficha de Cadastramento (ANEXO I -REQUERIMENTO).</w:t>
      </w:r>
    </w:p>
    <w:p w14:paraId="57E4F545"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(d)</w:t>
      </w:r>
      <w:r w:rsidRPr="00C051FE">
        <w:rPr>
          <w:rFonts w:ascii="Arial" w:hAnsi="Arial" w:cs="Arial"/>
          <w:sz w:val="20"/>
          <w:szCs w:val="20"/>
        </w:rPr>
        <w:t xml:space="preserve"> No caso de rescisão antecipada do contrato de locação; </w:t>
      </w:r>
    </w:p>
    <w:p w14:paraId="05A23129" w14:textId="77777777" w:rsidR="006A636C" w:rsidRPr="00C051FE" w:rsidRDefault="006A636C" w:rsidP="006A636C">
      <w:pPr>
        <w:jc w:val="both"/>
        <w:rPr>
          <w:rFonts w:ascii="Arial" w:hAnsi="Arial" w:cs="Arial"/>
          <w:sz w:val="20"/>
          <w:szCs w:val="20"/>
        </w:rPr>
      </w:pPr>
      <w:r w:rsidRPr="00C051FE">
        <w:rPr>
          <w:rFonts w:ascii="Arial" w:hAnsi="Arial" w:cs="Arial"/>
          <w:sz w:val="20"/>
          <w:szCs w:val="20"/>
        </w:rPr>
        <w:t>Parágrafo Primeiro – A não comunicação de qualquer das ocorrências, no prazo definido, importará na suspensão provisória da isenção, até que a situação seja regularizada.</w:t>
      </w:r>
    </w:p>
    <w:p w14:paraId="3A44A43F" w14:textId="77777777" w:rsidR="006A636C" w:rsidRPr="00C051FE" w:rsidRDefault="006A636C" w:rsidP="006A636C">
      <w:pPr>
        <w:spacing w:after="0" w:line="360" w:lineRule="auto"/>
        <w:jc w:val="both"/>
        <w:rPr>
          <w:rFonts w:ascii="Arial" w:hAnsi="Arial" w:cs="Arial"/>
          <w:sz w:val="20"/>
          <w:szCs w:val="20"/>
        </w:rPr>
      </w:pPr>
      <w:r w:rsidRPr="00C051FE">
        <w:rPr>
          <w:rFonts w:ascii="Arial" w:hAnsi="Arial" w:cs="Arial"/>
          <w:b/>
          <w:bCs/>
          <w:sz w:val="20"/>
          <w:szCs w:val="20"/>
        </w:rPr>
        <w:t xml:space="preserve">Parágrafo Segundo </w:t>
      </w:r>
      <w:r w:rsidRPr="00C051FE">
        <w:rPr>
          <w:rFonts w:ascii="Arial" w:hAnsi="Arial" w:cs="Arial"/>
          <w:sz w:val="20"/>
          <w:szCs w:val="20"/>
        </w:rPr>
        <w:t xml:space="preserve">– Caso ocorra qualquer passagem suspeita de fraude, a concessão da isenção será suspensa até que sejam averiguados os fatos. Sendo constatada a fraude, o veículo isentado será </w:t>
      </w:r>
      <w:r w:rsidRPr="00C051FE">
        <w:rPr>
          <w:rFonts w:ascii="Arial" w:hAnsi="Arial" w:cs="Arial"/>
          <w:sz w:val="20"/>
          <w:szCs w:val="20"/>
        </w:rPr>
        <w:lastRenderedPageBreak/>
        <w:t xml:space="preserve">automaticamente descredenciado e o responsável legal (ANEXO I) será responsável pelos pagamentos das tarifas das passagens. </w:t>
      </w:r>
    </w:p>
    <w:p w14:paraId="765DE11F" w14:textId="77777777" w:rsidR="006A636C" w:rsidRPr="00C051FE" w:rsidRDefault="006A636C" w:rsidP="006A636C">
      <w:pPr>
        <w:jc w:val="both"/>
        <w:rPr>
          <w:rFonts w:ascii="Arial" w:hAnsi="Arial" w:cs="Arial"/>
          <w:b/>
          <w:bCs/>
          <w:sz w:val="20"/>
          <w:szCs w:val="20"/>
        </w:rPr>
      </w:pPr>
      <w:r w:rsidRPr="00C051FE">
        <w:rPr>
          <w:rFonts w:ascii="Arial" w:hAnsi="Arial" w:cs="Arial"/>
          <w:b/>
          <w:bCs/>
          <w:sz w:val="20"/>
          <w:szCs w:val="20"/>
        </w:rPr>
        <w:t>Da Análise e Resposta</w:t>
      </w:r>
    </w:p>
    <w:p w14:paraId="0A92531B"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A Concessionária tem o prazo de 05 (cinco) dias úteis, contados da data de recebimento da documentação para análise da documentação e resposta ao Interessado.</w:t>
      </w:r>
    </w:p>
    <w:p w14:paraId="2A8AFB91" w14:textId="77777777" w:rsidR="006A636C" w:rsidRPr="00C051FE" w:rsidRDefault="006A636C" w:rsidP="006A636C">
      <w:pPr>
        <w:jc w:val="both"/>
        <w:rPr>
          <w:rFonts w:ascii="Arial" w:hAnsi="Arial" w:cs="Arial"/>
          <w:sz w:val="20"/>
          <w:szCs w:val="20"/>
        </w:rPr>
      </w:pPr>
      <w:r w:rsidRPr="00C051FE">
        <w:rPr>
          <w:rFonts w:ascii="Arial" w:hAnsi="Arial" w:cs="Arial"/>
          <w:b/>
          <w:bCs/>
          <w:sz w:val="20"/>
          <w:szCs w:val="20"/>
        </w:rPr>
        <w:t>b)</w:t>
      </w:r>
      <w:r w:rsidRPr="00C051FE">
        <w:rPr>
          <w:rFonts w:ascii="Arial" w:hAnsi="Arial" w:cs="Arial"/>
          <w:sz w:val="20"/>
          <w:szCs w:val="20"/>
        </w:rPr>
        <w:t xml:space="preserve"> A isenção de tarifa de pedágio a título precário será analisada e respondida via endereço eletrônico.</w:t>
      </w:r>
    </w:p>
    <w:p w14:paraId="30E1AB77" w14:textId="77777777" w:rsidR="006A636C" w:rsidRPr="00C051FE" w:rsidRDefault="006A636C" w:rsidP="006A636C">
      <w:pPr>
        <w:jc w:val="both"/>
        <w:rPr>
          <w:rFonts w:ascii="Arial" w:hAnsi="Arial" w:cs="Arial"/>
          <w:sz w:val="20"/>
          <w:szCs w:val="20"/>
        </w:rPr>
      </w:pPr>
    </w:p>
    <w:p w14:paraId="5C7BBA23" w14:textId="77777777" w:rsidR="006A636C" w:rsidRPr="00C051FE" w:rsidRDefault="006A636C" w:rsidP="006A636C">
      <w:pPr>
        <w:jc w:val="both"/>
        <w:rPr>
          <w:rFonts w:ascii="Arial" w:hAnsi="Arial" w:cs="Arial"/>
          <w:sz w:val="20"/>
          <w:szCs w:val="20"/>
        </w:rPr>
      </w:pPr>
    </w:p>
    <w:p w14:paraId="11A0BC9D" w14:textId="77777777" w:rsidR="006A636C" w:rsidRPr="00C051FE" w:rsidRDefault="006A636C" w:rsidP="006A636C">
      <w:pPr>
        <w:rPr>
          <w:rFonts w:ascii="Arial" w:hAnsi="Arial" w:cs="Arial"/>
          <w:sz w:val="20"/>
          <w:szCs w:val="20"/>
        </w:rPr>
      </w:pPr>
      <w:r w:rsidRPr="00C051FE">
        <w:rPr>
          <w:rFonts w:ascii="Arial" w:hAnsi="Arial" w:cs="Arial"/>
          <w:sz w:val="20"/>
          <w:szCs w:val="20"/>
        </w:rPr>
        <w:t>............................................, ......... de ....................................... de 20.....</w:t>
      </w:r>
    </w:p>
    <w:p w14:paraId="5E709C17" w14:textId="77777777" w:rsidR="006A636C" w:rsidRPr="00C051FE" w:rsidRDefault="006A636C" w:rsidP="006A636C">
      <w:pPr>
        <w:rPr>
          <w:rFonts w:ascii="Arial" w:hAnsi="Arial" w:cs="Arial"/>
          <w:sz w:val="20"/>
          <w:szCs w:val="20"/>
        </w:rPr>
      </w:pPr>
      <w:r w:rsidRPr="00C051FE">
        <w:rPr>
          <w:rFonts w:ascii="Arial" w:hAnsi="Arial" w:cs="Arial"/>
          <w:sz w:val="20"/>
          <w:szCs w:val="20"/>
        </w:rPr>
        <w:t xml:space="preserve"> Assinatura do Responsável</w:t>
      </w:r>
    </w:p>
    <w:p w14:paraId="628C7C29" w14:textId="77777777" w:rsidR="006A636C" w:rsidRPr="00DC28F9" w:rsidRDefault="006A636C" w:rsidP="00F15124">
      <w:pPr>
        <w:spacing w:after="0" w:line="240" w:lineRule="auto"/>
        <w:ind w:firstLine="709"/>
        <w:jc w:val="both"/>
        <w:rPr>
          <w:rFonts w:ascii="Arial" w:hAnsi="Arial" w:cs="Arial"/>
          <w:sz w:val="20"/>
          <w:szCs w:val="20"/>
        </w:rPr>
      </w:pPr>
    </w:p>
    <w:sectPr w:rsidR="006A636C" w:rsidRPr="00DC28F9" w:rsidSect="005C15AD">
      <w:headerReference w:type="default" r:id="rId13"/>
      <w:footerReference w:type="default" r:id="rId14"/>
      <w:pgSz w:w="11906" w:h="16838" w:code="9"/>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DE11" w14:textId="77777777" w:rsidR="00247B0F" w:rsidRDefault="00247B0F" w:rsidP="005C15AD">
      <w:pPr>
        <w:spacing w:after="0" w:line="240" w:lineRule="auto"/>
      </w:pPr>
      <w:r>
        <w:separator/>
      </w:r>
    </w:p>
  </w:endnote>
  <w:endnote w:type="continuationSeparator" w:id="0">
    <w:p w14:paraId="7B9183A5" w14:textId="77777777" w:rsidR="00247B0F" w:rsidRDefault="00247B0F" w:rsidP="005C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CC2B" w14:textId="77777777" w:rsidR="00646E61" w:rsidRPr="005C15AD" w:rsidRDefault="00646E61" w:rsidP="00646E61">
    <w:pPr>
      <w:pStyle w:val="Rodap"/>
      <w:jc w:val="center"/>
    </w:pPr>
  </w:p>
  <w:p w14:paraId="404F4884" w14:textId="77777777" w:rsidR="005C15AD" w:rsidRPr="005C15AD" w:rsidRDefault="005C15AD" w:rsidP="005C15A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D99D" w14:textId="77777777" w:rsidR="00247B0F" w:rsidRDefault="00247B0F" w:rsidP="005C15AD">
      <w:pPr>
        <w:spacing w:after="0" w:line="240" w:lineRule="auto"/>
      </w:pPr>
      <w:r>
        <w:separator/>
      </w:r>
    </w:p>
  </w:footnote>
  <w:footnote w:type="continuationSeparator" w:id="0">
    <w:p w14:paraId="1A729699" w14:textId="77777777" w:rsidR="00247B0F" w:rsidRDefault="00247B0F" w:rsidP="005C1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18"/>
      <w:gridCol w:w="1674"/>
      <w:gridCol w:w="311"/>
      <w:gridCol w:w="2693"/>
    </w:tblGrid>
    <w:tr w:rsidR="00CB5C45" w:rsidRPr="0025601E" w14:paraId="3027B4C9" w14:textId="77777777" w:rsidTr="00CB5C45">
      <w:trPr>
        <w:trHeight w:val="848"/>
        <w:jc w:val="center"/>
      </w:trPr>
      <w:tc>
        <w:tcPr>
          <w:tcW w:w="2093" w:type="dxa"/>
          <w:vMerge w:val="restart"/>
          <w:vAlign w:val="center"/>
        </w:tcPr>
        <w:p w14:paraId="4CC9F53D" w14:textId="77777777" w:rsidR="00CB5C45" w:rsidRPr="0025601E" w:rsidRDefault="00CB5C45" w:rsidP="00CB5C45">
          <w:pPr>
            <w:tabs>
              <w:tab w:val="center" w:pos="4252"/>
              <w:tab w:val="right" w:pos="8504"/>
            </w:tabs>
            <w:rPr>
              <w:rFonts w:ascii="Calibri" w:eastAsia="Calibri" w:hAnsi="Calibri" w:cs="Calibri"/>
              <w:sz w:val="20"/>
              <w:szCs w:val="20"/>
            </w:rPr>
          </w:pPr>
          <w:r w:rsidRPr="0025601E">
            <w:rPr>
              <w:rFonts w:ascii="Calibri" w:eastAsia="Calibri" w:hAnsi="Calibri" w:cs="Calibri"/>
              <w:noProof/>
              <w:sz w:val="20"/>
              <w:szCs w:val="20"/>
            </w:rPr>
            <w:drawing>
              <wp:inline distT="0" distB="0" distL="0" distR="0" wp14:anchorId="2EF49838" wp14:editId="78807308">
                <wp:extent cx="1191895" cy="588645"/>
                <wp:effectExtent l="0" t="0" r="8255" b="1905"/>
                <wp:docPr id="591884670" name="Imagem 8"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28157667" descr="Ícone&#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588645"/>
                        </a:xfrm>
                        <a:prstGeom prst="rect">
                          <a:avLst/>
                        </a:prstGeom>
                        <a:noFill/>
                        <a:ln>
                          <a:noFill/>
                        </a:ln>
                      </pic:spPr>
                    </pic:pic>
                  </a:graphicData>
                </a:graphic>
              </wp:inline>
            </w:drawing>
          </w:r>
        </w:p>
      </w:tc>
      <w:tc>
        <w:tcPr>
          <w:tcW w:w="5103" w:type="dxa"/>
          <w:gridSpan w:val="3"/>
          <w:vAlign w:val="center"/>
        </w:tcPr>
        <w:p w14:paraId="7AD20AC2" w14:textId="7C17151E" w:rsidR="00CB5C45" w:rsidRPr="0025601E" w:rsidRDefault="00CB5C45" w:rsidP="00CB5C45">
          <w:pPr>
            <w:tabs>
              <w:tab w:val="center" w:pos="4252"/>
              <w:tab w:val="right" w:pos="8504"/>
            </w:tabs>
            <w:jc w:val="center"/>
            <w:rPr>
              <w:rFonts w:ascii="Arial" w:eastAsia="Calibri" w:hAnsi="Arial" w:cs="Arial"/>
              <w:b/>
              <w:sz w:val="20"/>
              <w:szCs w:val="20"/>
            </w:rPr>
          </w:pPr>
          <w:r>
            <w:rPr>
              <w:rFonts w:ascii="Arial" w:eastAsia="Calibri" w:hAnsi="Arial" w:cs="Arial"/>
              <w:b/>
              <w:bCs/>
              <w:sz w:val="20"/>
              <w:szCs w:val="20"/>
            </w:rPr>
            <w:t>REQUERIMENTO</w:t>
          </w:r>
          <w:r w:rsidRPr="00816D4E">
            <w:rPr>
              <w:rFonts w:ascii="Arial" w:eastAsia="Calibri" w:hAnsi="Arial" w:cs="Arial"/>
              <w:b/>
              <w:bCs/>
              <w:sz w:val="20"/>
              <w:szCs w:val="20"/>
            </w:rPr>
            <w:t xml:space="preserve"> PARA ISENÇÃO DE PAGAMENTO DE TARIFA DE PEDÁGIO</w:t>
          </w:r>
        </w:p>
      </w:tc>
      <w:tc>
        <w:tcPr>
          <w:tcW w:w="2693" w:type="dxa"/>
          <w:vAlign w:val="center"/>
        </w:tcPr>
        <w:p w14:paraId="66F3C05E" w14:textId="77777777" w:rsidR="00CB5C45" w:rsidRPr="0025601E" w:rsidRDefault="00CB5C45" w:rsidP="00CB5C45">
          <w:pPr>
            <w:ind w:left="-391"/>
            <w:jc w:val="center"/>
            <w:rPr>
              <w:rFonts w:ascii="Arial" w:hAnsi="Arial" w:cs="Arial"/>
              <w:sz w:val="20"/>
              <w:szCs w:val="20"/>
            </w:rPr>
          </w:pPr>
          <w:r w:rsidRPr="0025601E">
            <w:rPr>
              <w:rFonts w:ascii="Arial" w:hAnsi="Arial" w:cs="Arial"/>
              <w:noProof/>
              <w:sz w:val="20"/>
              <w:szCs w:val="20"/>
            </w:rPr>
            <w:drawing>
              <wp:inline distT="0" distB="0" distL="0" distR="0" wp14:anchorId="72CA002D" wp14:editId="4A75AB5E">
                <wp:extent cx="1191895" cy="439420"/>
                <wp:effectExtent l="0" t="0" r="8255" b="0"/>
                <wp:docPr id="172419216" name="Imagem 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50282922" descr="Logotip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l="5852" r="5852" b="15277"/>
                        <a:stretch>
                          <a:fillRect/>
                        </a:stretch>
                      </pic:blipFill>
                      <pic:spPr bwMode="auto">
                        <a:xfrm>
                          <a:off x="0" y="0"/>
                          <a:ext cx="1191895" cy="439420"/>
                        </a:xfrm>
                        <a:prstGeom prst="rect">
                          <a:avLst/>
                        </a:prstGeom>
                        <a:noFill/>
                        <a:ln>
                          <a:noFill/>
                        </a:ln>
                      </pic:spPr>
                    </pic:pic>
                  </a:graphicData>
                </a:graphic>
              </wp:inline>
            </w:drawing>
          </w:r>
        </w:p>
      </w:tc>
    </w:tr>
    <w:tr w:rsidR="00CB5C45" w:rsidRPr="0025601E" w14:paraId="7A24D220" w14:textId="77777777" w:rsidTr="00CB5C45">
      <w:trPr>
        <w:trHeight w:val="407"/>
        <w:jc w:val="center"/>
      </w:trPr>
      <w:tc>
        <w:tcPr>
          <w:tcW w:w="2093" w:type="dxa"/>
          <w:vMerge/>
        </w:tcPr>
        <w:p w14:paraId="7E4F464D" w14:textId="77777777" w:rsidR="00CB5C45" w:rsidRPr="0025601E" w:rsidRDefault="00CB5C45" w:rsidP="00CB5C45">
          <w:pPr>
            <w:tabs>
              <w:tab w:val="center" w:pos="4252"/>
              <w:tab w:val="right" w:pos="8504"/>
            </w:tabs>
            <w:jc w:val="right"/>
            <w:rPr>
              <w:rFonts w:ascii="Calibri" w:eastAsia="Calibri" w:hAnsi="Calibri" w:cs="Calibri"/>
              <w:sz w:val="20"/>
              <w:szCs w:val="20"/>
            </w:rPr>
          </w:pPr>
        </w:p>
      </w:tc>
      <w:tc>
        <w:tcPr>
          <w:tcW w:w="3118" w:type="dxa"/>
          <w:vAlign w:val="center"/>
        </w:tcPr>
        <w:p w14:paraId="4248FC85" w14:textId="048A5F01" w:rsidR="00CB5C45" w:rsidRPr="0025601E" w:rsidRDefault="00CB5C45" w:rsidP="00CB5C45">
          <w:pPr>
            <w:tabs>
              <w:tab w:val="center" w:pos="4252"/>
              <w:tab w:val="right" w:pos="8504"/>
            </w:tabs>
            <w:rPr>
              <w:rFonts w:ascii="Arial" w:eastAsia="Calibri" w:hAnsi="Arial" w:cs="Arial"/>
              <w:sz w:val="20"/>
              <w:szCs w:val="20"/>
            </w:rPr>
          </w:pPr>
          <w:r w:rsidRPr="0025601E">
            <w:rPr>
              <w:rFonts w:ascii="Arial" w:eastAsia="Calibri" w:hAnsi="Arial" w:cs="Arial"/>
              <w:b/>
              <w:bCs/>
              <w:sz w:val="20"/>
              <w:szCs w:val="20"/>
            </w:rPr>
            <w:t>Código:</w:t>
          </w:r>
          <w:r w:rsidRPr="0025601E">
            <w:rPr>
              <w:rFonts w:ascii="Arial" w:eastAsia="Calibri" w:hAnsi="Arial" w:cs="Arial"/>
              <w:sz w:val="20"/>
              <w:szCs w:val="20"/>
            </w:rPr>
            <w:t xml:space="preserve"> </w:t>
          </w:r>
          <w:r w:rsidR="00964A36">
            <w:rPr>
              <w:rFonts w:ascii="Arial" w:eastAsia="Calibri" w:hAnsi="Arial" w:cs="Arial"/>
              <w:sz w:val="20"/>
              <w:szCs w:val="20"/>
            </w:rPr>
            <w:t>RQ-12</w:t>
          </w:r>
          <w:r w:rsidR="00193255">
            <w:rPr>
              <w:rFonts w:ascii="Arial" w:eastAsia="Calibri" w:hAnsi="Arial" w:cs="Arial"/>
              <w:sz w:val="20"/>
              <w:szCs w:val="20"/>
            </w:rPr>
            <w:t>7</w:t>
          </w:r>
        </w:p>
      </w:tc>
      <w:tc>
        <w:tcPr>
          <w:tcW w:w="1674" w:type="dxa"/>
          <w:vAlign w:val="center"/>
        </w:tcPr>
        <w:p w14:paraId="050C6099" w14:textId="77777777" w:rsidR="00CB5C45" w:rsidRPr="0025601E" w:rsidRDefault="00CB5C45" w:rsidP="00CB5C45">
          <w:pPr>
            <w:tabs>
              <w:tab w:val="center" w:pos="4252"/>
              <w:tab w:val="right" w:pos="8504"/>
            </w:tabs>
            <w:rPr>
              <w:rFonts w:ascii="Arial" w:eastAsia="Calibri" w:hAnsi="Arial" w:cs="Arial"/>
              <w:sz w:val="20"/>
              <w:szCs w:val="20"/>
            </w:rPr>
          </w:pPr>
          <w:r w:rsidRPr="0025601E">
            <w:rPr>
              <w:rFonts w:ascii="Arial" w:eastAsia="Calibri" w:hAnsi="Arial" w:cs="Arial"/>
              <w:b/>
              <w:bCs/>
              <w:sz w:val="20"/>
              <w:szCs w:val="20"/>
            </w:rPr>
            <w:t>Revisão:</w:t>
          </w:r>
          <w:r w:rsidRPr="0025601E">
            <w:rPr>
              <w:rFonts w:ascii="Arial" w:eastAsia="Calibri" w:hAnsi="Arial" w:cs="Arial"/>
              <w:sz w:val="20"/>
              <w:szCs w:val="20"/>
            </w:rPr>
            <w:t xml:space="preserve"> 0</w:t>
          </w:r>
        </w:p>
      </w:tc>
      <w:tc>
        <w:tcPr>
          <w:tcW w:w="3004" w:type="dxa"/>
          <w:gridSpan w:val="2"/>
          <w:vAlign w:val="center"/>
        </w:tcPr>
        <w:p w14:paraId="46E27EBC" w14:textId="77777777" w:rsidR="00CB5C45" w:rsidRPr="0025601E" w:rsidRDefault="00CB5C45" w:rsidP="00CB5C45">
          <w:pPr>
            <w:tabs>
              <w:tab w:val="center" w:pos="4252"/>
              <w:tab w:val="right" w:pos="8504"/>
            </w:tabs>
            <w:jc w:val="center"/>
            <w:rPr>
              <w:rFonts w:ascii="Arial" w:eastAsia="Calibri" w:hAnsi="Arial" w:cs="Arial"/>
              <w:sz w:val="20"/>
              <w:szCs w:val="20"/>
            </w:rPr>
          </w:pPr>
          <w:r w:rsidRPr="0025601E">
            <w:rPr>
              <w:rFonts w:ascii="Arial" w:eastAsia="Calibri" w:hAnsi="Arial" w:cs="Arial"/>
              <w:b/>
              <w:bCs/>
              <w:sz w:val="20"/>
              <w:szCs w:val="20"/>
            </w:rPr>
            <w:t>Data da revisão:</w:t>
          </w:r>
          <w:r w:rsidRPr="0025601E">
            <w:rPr>
              <w:rFonts w:ascii="Arial" w:eastAsia="Calibri" w:hAnsi="Arial" w:cs="Arial"/>
              <w:sz w:val="20"/>
              <w:szCs w:val="20"/>
            </w:rPr>
            <w:t xml:space="preserve"> </w:t>
          </w:r>
          <w:r>
            <w:rPr>
              <w:rFonts w:ascii="Arial" w:eastAsia="Calibri" w:hAnsi="Arial" w:cs="Arial"/>
              <w:sz w:val="20"/>
              <w:szCs w:val="20"/>
            </w:rPr>
            <w:t>00</w:t>
          </w:r>
          <w:r w:rsidRPr="0025601E">
            <w:rPr>
              <w:rFonts w:ascii="Arial" w:eastAsia="Calibri" w:hAnsi="Arial" w:cs="Arial"/>
              <w:sz w:val="20"/>
              <w:szCs w:val="20"/>
            </w:rPr>
            <w:t>/0</w:t>
          </w:r>
          <w:r>
            <w:rPr>
              <w:rFonts w:ascii="Arial" w:eastAsia="Calibri" w:hAnsi="Arial" w:cs="Arial"/>
              <w:sz w:val="20"/>
              <w:szCs w:val="20"/>
            </w:rPr>
            <w:t>0</w:t>
          </w:r>
          <w:r w:rsidRPr="0025601E">
            <w:rPr>
              <w:rFonts w:ascii="Arial" w:eastAsia="Calibri" w:hAnsi="Arial" w:cs="Arial"/>
              <w:sz w:val="20"/>
              <w:szCs w:val="20"/>
            </w:rPr>
            <w:t>/</w:t>
          </w:r>
          <w:r>
            <w:rPr>
              <w:rFonts w:ascii="Arial" w:eastAsia="Calibri" w:hAnsi="Arial" w:cs="Arial"/>
              <w:sz w:val="20"/>
              <w:szCs w:val="20"/>
            </w:rPr>
            <w:t>00</w:t>
          </w:r>
        </w:p>
      </w:tc>
    </w:tr>
    <w:tr w:rsidR="00CB5C45" w:rsidRPr="0025601E" w14:paraId="73340D71" w14:textId="77777777" w:rsidTr="00CB5C45">
      <w:trPr>
        <w:trHeight w:val="273"/>
        <w:jc w:val="center"/>
      </w:trPr>
      <w:tc>
        <w:tcPr>
          <w:tcW w:w="2093" w:type="dxa"/>
          <w:vMerge/>
        </w:tcPr>
        <w:p w14:paraId="719E220A" w14:textId="77777777" w:rsidR="00CB5C45" w:rsidRPr="0025601E" w:rsidRDefault="00CB5C45" w:rsidP="00CB5C45">
          <w:pPr>
            <w:tabs>
              <w:tab w:val="center" w:pos="4252"/>
              <w:tab w:val="right" w:pos="8504"/>
            </w:tabs>
            <w:jc w:val="right"/>
            <w:rPr>
              <w:rFonts w:ascii="Calibri" w:eastAsia="Calibri" w:hAnsi="Calibri" w:cs="Calibri"/>
              <w:sz w:val="20"/>
              <w:szCs w:val="20"/>
            </w:rPr>
          </w:pPr>
        </w:p>
      </w:tc>
      <w:tc>
        <w:tcPr>
          <w:tcW w:w="3118" w:type="dxa"/>
          <w:vAlign w:val="center"/>
        </w:tcPr>
        <w:p w14:paraId="5A8CC2C2" w14:textId="77777777" w:rsidR="00CB5C45" w:rsidRPr="0025601E" w:rsidRDefault="00CB5C45" w:rsidP="00CB5C45">
          <w:pPr>
            <w:tabs>
              <w:tab w:val="center" w:pos="4252"/>
              <w:tab w:val="right" w:pos="8504"/>
            </w:tabs>
            <w:ind w:left="894" w:hanging="894"/>
            <w:rPr>
              <w:rFonts w:ascii="Arial" w:eastAsia="Calibri" w:hAnsi="Arial" w:cs="Arial"/>
              <w:bCs/>
              <w:sz w:val="20"/>
              <w:szCs w:val="20"/>
            </w:rPr>
          </w:pPr>
          <w:r w:rsidRPr="0025601E">
            <w:rPr>
              <w:rFonts w:ascii="Arial" w:eastAsia="Calibri" w:hAnsi="Arial" w:cs="Arial"/>
              <w:b/>
              <w:sz w:val="20"/>
              <w:szCs w:val="20"/>
            </w:rPr>
            <w:t xml:space="preserve">Data de emissão: </w:t>
          </w:r>
          <w:r>
            <w:rPr>
              <w:rFonts w:ascii="Arial" w:eastAsia="Calibri" w:hAnsi="Arial" w:cs="Arial"/>
              <w:bCs/>
              <w:sz w:val="20"/>
              <w:szCs w:val="20"/>
            </w:rPr>
            <w:t>18</w:t>
          </w:r>
          <w:r w:rsidRPr="0025601E">
            <w:rPr>
              <w:rFonts w:ascii="Arial" w:eastAsia="Calibri" w:hAnsi="Arial" w:cs="Arial"/>
              <w:bCs/>
              <w:sz w:val="20"/>
              <w:szCs w:val="20"/>
            </w:rPr>
            <w:t>/</w:t>
          </w:r>
          <w:r>
            <w:rPr>
              <w:rFonts w:ascii="Arial" w:eastAsia="Calibri" w:hAnsi="Arial" w:cs="Arial"/>
              <w:bCs/>
              <w:sz w:val="20"/>
              <w:szCs w:val="20"/>
            </w:rPr>
            <w:t>1</w:t>
          </w:r>
          <w:r w:rsidRPr="0025601E">
            <w:rPr>
              <w:rFonts w:ascii="Arial" w:eastAsia="Calibri" w:hAnsi="Arial" w:cs="Arial"/>
              <w:bCs/>
              <w:sz w:val="20"/>
              <w:szCs w:val="20"/>
            </w:rPr>
            <w:t>0/202</w:t>
          </w:r>
          <w:r>
            <w:rPr>
              <w:rFonts w:ascii="Arial" w:eastAsia="Calibri" w:hAnsi="Arial" w:cs="Arial"/>
              <w:bCs/>
              <w:sz w:val="20"/>
              <w:szCs w:val="20"/>
            </w:rPr>
            <w:t>3</w:t>
          </w:r>
        </w:p>
      </w:tc>
      <w:tc>
        <w:tcPr>
          <w:tcW w:w="4678" w:type="dxa"/>
          <w:gridSpan w:val="3"/>
          <w:vAlign w:val="center"/>
        </w:tcPr>
        <w:p w14:paraId="65186052" w14:textId="378C1D85" w:rsidR="00CB5C45" w:rsidRPr="0025601E" w:rsidRDefault="00CB5C45" w:rsidP="00CB5C45">
          <w:pPr>
            <w:tabs>
              <w:tab w:val="center" w:pos="4252"/>
              <w:tab w:val="right" w:pos="8504"/>
            </w:tabs>
            <w:jc w:val="center"/>
            <w:rPr>
              <w:rFonts w:ascii="Arial" w:eastAsia="Calibri" w:hAnsi="Arial" w:cs="Arial"/>
              <w:sz w:val="20"/>
              <w:szCs w:val="20"/>
            </w:rPr>
          </w:pPr>
          <w:r w:rsidRPr="0025601E">
            <w:rPr>
              <w:rFonts w:ascii="Arial" w:eastAsia="Calibri" w:hAnsi="Arial" w:cs="Arial"/>
              <w:b/>
              <w:bCs/>
              <w:sz w:val="20"/>
              <w:szCs w:val="20"/>
            </w:rPr>
            <w:t xml:space="preserve">Pág.: </w:t>
          </w:r>
          <w:r w:rsidRPr="0025601E">
            <w:rPr>
              <w:rFonts w:ascii="Arial" w:eastAsia="Calibri" w:hAnsi="Arial" w:cs="Arial"/>
              <w:sz w:val="20"/>
              <w:szCs w:val="20"/>
            </w:rPr>
            <w:fldChar w:fldCharType="begin"/>
          </w:r>
          <w:r w:rsidRPr="0025601E">
            <w:rPr>
              <w:rFonts w:ascii="Arial" w:eastAsia="Calibri" w:hAnsi="Arial" w:cs="Arial"/>
              <w:sz w:val="20"/>
              <w:szCs w:val="20"/>
            </w:rPr>
            <w:instrText>PAGE  \* Arabic  \* MERGEFORMAT</w:instrText>
          </w:r>
          <w:r w:rsidRPr="0025601E">
            <w:rPr>
              <w:rFonts w:ascii="Arial" w:eastAsia="Calibri" w:hAnsi="Arial" w:cs="Arial"/>
              <w:sz w:val="20"/>
              <w:szCs w:val="20"/>
            </w:rPr>
            <w:fldChar w:fldCharType="separate"/>
          </w:r>
          <w:r w:rsidRPr="0025601E">
            <w:rPr>
              <w:rFonts w:ascii="Arial" w:eastAsia="Calibri" w:hAnsi="Arial" w:cs="Arial"/>
              <w:sz w:val="20"/>
              <w:szCs w:val="20"/>
            </w:rPr>
            <w:t>1</w:t>
          </w:r>
          <w:r w:rsidRPr="0025601E">
            <w:rPr>
              <w:rFonts w:ascii="Arial" w:eastAsia="Calibri" w:hAnsi="Arial" w:cs="Arial"/>
              <w:sz w:val="20"/>
              <w:szCs w:val="20"/>
            </w:rPr>
            <w:fldChar w:fldCharType="end"/>
          </w:r>
          <w:r w:rsidR="006A636C">
            <w:rPr>
              <w:rFonts w:ascii="Arial" w:eastAsia="Calibri" w:hAnsi="Arial" w:cs="Arial"/>
              <w:sz w:val="20"/>
              <w:szCs w:val="20"/>
            </w:rPr>
            <w:t xml:space="preserve"> de 1</w:t>
          </w:r>
        </w:p>
      </w:tc>
    </w:tr>
  </w:tbl>
  <w:p w14:paraId="5DAE7D49" w14:textId="77777777" w:rsidR="00777C46" w:rsidRDefault="00777C4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AD"/>
    <w:rsid w:val="000E0F7E"/>
    <w:rsid w:val="001272A2"/>
    <w:rsid w:val="00193255"/>
    <w:rsid w:val="00247B0F"/>
    <w:rsid w:val="00286D4E"/>
    <w:rsid w:val="002E1B94"/>
    <w:rsid w:val="00494475"/>
    <w:rsid w:val="004D01CD"/>
    <w:rsid w:val="00564B2A"/>
    <w:rsid w:val="0057056C"/>
    <w:rsid w:val="005C15AD"/>
    <w:rsid w:val="00646E61"/>
    <w:rsid w:val="006A570C"/>
    <w:rsid w:val="006A636C"/>
    <w:rsid w:val="006F7C61"/>
    <w:rsid w:val="00777C46"/>
    <w:rsid w:val="00873C9C"/>
    <w:rsid w:val="00917621"/>
    <w:rsid w:val="00964A36"/>
    <w:rsid w:val="00A4169E"/>
    <w:rsid w:val="00B56DFF"/>
    <w:rsid w:val="00B63DCE"/>
    <w:rsid w:val="00C45BEF"/>
    <w:rsid w:val="00C6019E"/>
    <w:rsid w:val="00CB5C45"/>
    <w:rsid w:val="00DC28F9"/>
    <w:rsid w:val="00E6190A"/>
    <w:rsid w:val="00E7343C"/>
    <w:rsid w:val="00F04CCE"/>
    <w:rsid w:val="00F15124"/>
    <w:rsid w:val="00F54486"/>
    <w:rsid w:val="00FC0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DA37"/>
  <w15:chartTrackingRefBased/>
  <w15:docId w15:val="{A46FF328-F81E-427E-8E81-66E8B550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1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15AD"/>
  </w:style>
  <w:style w:type="paragraph" w:styleId="Rodap">
    <w:name w:val="footer"/>
    <w:basedOn w:val="Normal"/>
    <w:link w:val="RodapChar"/>
    <w:uiPriority w:val="99"/>
    <w:unhideWhenUsed/>
    <w:rsid w:val="005C15AD"/>
    <w:pPr>
      <w:tabs>
        <w:tab w:val="center" w:pos="4252"/>
        <w:tab w:val="right" w:pos="8504"/>
      </w:tabs>
      <w:spacing w:after="0" w:line="240" w:lineRule="auto"/>
    </w:pPr>
  </w:style>
  <w:style w:type="character" w:customStyle="1" w:styleId="RodapChar">
    <w:name w:val="Rodapé Char"/>
    <w:basedOn w:val="Fontepargpadro"/>
    <w:link w:val="Rodap"/>
    <w:uiPriority w:val="99"/>
    <w:rsid w:val="005C15AD"/>
  </w:style>
  <w:style w:type="paragraph" w:customStyle="1" w:styleId="Default">
    <w:name w:val="Default"/>
    <w:rsid w:val="000E0F7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F15124"/>
    <w:rPr>
      <w:color w:val="0563C1" w:themeColor="hyperlink"/>
      <w:u w:val="single"/>
    </w:rPr>
  </w:style>
  <w:style w:type="character" w:styleId="MenoPendente">
    <w:name w:val="Unresolved Mention"/>
    <w:basedOn w:val="Fontepargpadro"/>
    <w:uiPriority w:val="99"/>
    <w:semiHidden/>
    <w:unhideWhenUsed/>
    <w:rsid w:val="00F1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y306.com.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ento@way306.com.b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ay306.com.b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22AB6C88471347BC4C90441442A34D" ma:contentTypeVersion="3" ma:contentTypeDescription="Crie um novo documento." ma:contentTypeScope="" ma:versionID="a4758adff5a4b342ca753f5d501036c5">
  <xsd:schema xmlns:xsd="http://www.w3.org/2001/XMLSchema" xmlns:xs="http://www.w3.org/2001/XMLSchema" xmlns:p="http://schemas.microsoft.com/office/2006/metadata/properties" xmlns:ns2="02589e86-0749-48b8-aa59-1c51b9cd2755" targetNamespace="http://schemas.microsoft.com/office/2006/metadata/properties" ma:root="true" ma:fieldsID="b5861ba9d2086a8457704a0963820480" ns2:_="">
    <xsd:import namespace="02589e86-0749-48b8-aa59-1c51b9cd275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9e86-0749-48b8-aa59-1c51b9cd2755"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0F42A-11CC-411D-8305-4263E936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9e86-0749-48b8-aa59-1c51b9cd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D192F-9017-499B-8470-F942D601AA82}">
  <ds:schemaRefs>
    <ds:schemaRef ds:uri="http://schemas.microsoft.com/sharepoint/events"/>
  </ds:schemaRefs>
</ds:datastoreItem>
</file>

<file path=customXml/itemProps3.xml><?xml version="1.0" encoding="utf-8"?>
<ds:datastoreItem xmlns:ds="http://schemas.openxmlformats.org/officeDocument/2006/customXml" ds:itemID="{AAEC1816-8DF7-4932-9B20-D42BF7C5C376}">
  <ds:schemaRefs>
    <ds:schemaRef ds:uri="http://schemas.microsoft.com/sharepoint/v3/contenttype/forms"/>
  </ds:schemaRefs>
</ds:datastoreItem>
</file>

<file path=customXml/itemProps4.xml><?xml version="1.0" encoding="utf-8"?>
<ds:datastoreItem xmlns:ds="http://schemas.openxmlformats.org/officeDocument/2006/customXml" ds:itemID="{A0F28A27-5864-437B-861D-DEE7DEC4E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5914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Arraes</dc:creator>
  <cp:keywords/>
  <dc:description/>
  <cp:lastModifiedBy>Renata Pinarelli Cremaschi</cp:lastModifiedBy>
  <cp:revision>3</cp:revision>
  <cp:lastPrinted>2021-01-25T11:24:00Z</cp:lastPrinted>
  <dcterms:created xsi:type="dcterms:W3CDTF">2023-10-31T14:41:00Z</dcterms:created>
  <dcterms:modified xsi:type="dcterms:W3CDTF">2023-12-04T17:39:00Z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0x010100AC22AB6C88471347BC4C90441442A34D</vt:lpwstr>
  </property>
</Properties>
</file>